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B4A9" w14:textId="77777777" w:rsidR="00FF3DF2" w:rsidRPr="00741609" w:rsidRDefault="00FF3DF2" w:rsidP="00FF3DF2">
      <w:pPr>
        <w:ind w:left="1284" w:hanging="1284"/>
        <w:jc w:val="center"/>
        <w:rPr>
          <w:sz w:val="44"/>
          <w:szCs w:val="44"/>
        </w:rPr>
      </w:pPr>
    </w:p>
    <w:p w14:paraId="46A1E514" w14:textId="10ECD65B" w:rsidR="00FF3DF2" w:rsidRPr="00F22F69" w:rsidRDefault="00FF3DF2" w:rsidP="00F22F69">
      <w:pPr>
        <w:spacing w:line="480" w:lineRule="auto"/>
        <w:rPr>
          <w:sz w:val="44"/>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p>
    <w:p w14:paraId="4BDDFF51" w14:textId="77777777" w:rsidR="00FF3DF2" w:rsidRPr="00741609" w:rsidRDefault="00FF3DF2" w:rsidP="00FF3DF2">
      <w:pPr>
        <w:spacing w:line="720" w:lineRule="auto"/>
        <w:jc w:val="center"/>
        <w:rPr>
          <w:rFonts w:ascii="宋体" w:eastAsia="宋体" w:hAnsi="宋体" w:cs="宋体"/>
          <w:sz w:val="44"/>
          <w:szCs w:val="44"/>
        </w:rPr>
      </w:pPr>
      <w:r w:rsidRPr="00741609">
        <w:rPr>
          <w:rFonts w:ascii="宋体" w:eastAsia="宋体" w:hAnsi="宋体" w:cs="宋体" w:hint="eastAsia"/>
          <w:sz w:val="44"/>
          <w:szCs w:val="44"/>
        </w:rPr>
        <w:t>承德露露股份公司</w:t>
      </w:r>
    </w:p>
    <w:p w14:paraId="1E98921B" w14:textId="77777777" w:rsidR="00FF3DF2" w:rsidRDefault="00FF3DF2" w:rsidP="00FF3DF2">
      <w:pPr>
        <w:spacing w:line="360" w:lineRule="auto"/>
        <w:jc w:val="center"/>
        <w:rPr>
          <w:rFonts w:ascii="宋体" w:eastAsia="宋体" w:hAnsi="宋体" w:cs="宋体"/>
          <w:sz w:val="32"/>
          <w:szCs w:val="32"/>
        </w:rPr>
      </w:pPr>
      <w:bookmarkStart w:id="0" w:name="_Toc2142"/>
      <w:bookmarkStart w:id="1" w:name="_Hlk115168376"/>
      <w:r w:rsidRPr="004F089B">
        <w:rPr>
          <w:rFonts w:ascii="宋体" w:eastAsia="宋体" w:hAnsi="宋体" w:cs="宋体" w:hint="eastAsia"/>
          <w:sz w:val="32"/>
          <w:szCs w:val="32"/>
        </w:rPr>
        <w:t>年产50万吨露露系列饮料</w:t>
      </w:r>
      <w:bookmarkEnd w:id="0"/>
      <w:r>
        <w:rPr>
          <w:rFonts w:ascii="宋体" w:eastAsia="宋体" w:hAnsi="宋体" w:cs="宋体" w:hint="eastAsia"/>
          <w:sz w:val="32"/>
          <w:szCs w:val="32"/>
        </w:rPr>
        <w:t>项目(一期</w:t>
      </w:r>
      <w:r>
        <w:rPr>
          <w:rFonts w:ascii="宋体" w:eastAsia="宋体" w:hAnsi="宋体" w:cs="宋体"/>
          <w:sz w:val="32"/>
          <w:szCs w:val="32"/>
        </w:rPr>
        <w:t>)</w:t>
      </w:r>
    </w:p>
    <w:p w14:paraId="5E29DAD1" w14:textId="77777777" w:rsidR="00FF3DF2" w:rsidRDefault="00FF3DF2" w:rsidP="00FF3DF2">
      <w:pPr>
        <w:spacing w:line="360" w:lineRule="auto"/>
        <w:jc w:val="center"/>
        <w:rPr>
          <w:rFonts w:ascii="宋体" w:eastAsia="宋体" w:hAnsi="宋体" w:cs="宋体"/>
          <w:sz w:val="32"/>
          <w:szCs w:val="32"/>
        </w:rPr>
      </w:pPr>
      <w:r>
        <w:rPr>
          <w:rFonts w:ascii="宋体" w:eastAsia="宋体" w:hAnsi="宋体" w:cs="宋体" w:hint="eastAsia"/>
          <w:sz w:val="32"/>
          <w:szCs w:val="32"/>
        </w:rPr>
        <w:t>智能</w:t>
      </w:r>
      <w:r w:rsidRPr="004F089B">
        <w:rPr>
          <w:rFonts w:ascii="宋体" w:eastAsia="宋体" w:hAnsi="宋体" w:cs="宋体"/>
          <w:sz w:val="32"/>
          <w:szCs w:val="32"/>
        </w:rPr>
        <w:t>工厂项目</w:t>
      </w:r>
      <w:r>
        <w:rPr>
          <w:rFonts w:ascii="宋体" w:eastAsia="宋体" w:hAnsi="宋体" w:cs="宋体"/>
          <w:sz w:val="32"/>
          <w:szCs w:val="32"/>
        </w:rPr>
        <w:t>(</w:t>
      </w:r>
      <w:r>
        <w:rPr>
          <w:rFonts w:ascii="宋体" w:eastAsia="宋体" w:hAnsi="宋体" w:cs="宋体" w:hint="eastAsia"/>
          <w:sz w:val="32"/>
          <w:szCs w:val="32"/>
        </w:rPr>
        <w:t>软件部分</w:t>
      </w:r>
      <w:r>
        <w:rPr>
          <w:rFonts w:ascii="宋体" w:eastAsia="宋体" w:hAnsi="宋体" w:cs="宋体"/>
          <w:sz w:val="32"/>
          <w:szCs w:val="32"/>
        </w:rPr>
        <w:t>)</w:t>
      </w:r>
    </w:p>
    <w:bookmarkEnd w:id="1"/>
    <w:p w14:paraId="06BC68EF" w14:textId="77777777" w:rsidR="00FF3DF2" w:rsidRPr="00741609" w:rsidRDefault="00FF3DF2" w:rsidP="00FF3DF2">
      <w:pPr>
        <w:ind w:left="1284" w:hanging="1284"/>
        <w:jc w:val="center"/>
        <w:rPr>
          <w:sz w:val="44"/>
          <w:szCs w:val="44"/>
        </w:rPr>
      </w:pPr>
    </w:p>
    <w:p w14:paraId="0512469C" w14:textId="77777777" w:rsidR="00FF3DF2" w:rsidRPr="00741609" w:rsidRDefault="00FF3DF2" w:rsidP="00FF3DF2">
      <w:pPr>
        <w:ind w:left="1284" w:hanging="1284"/>
        <w:jc w:val="center"/>
        <w:rPr>
          <w:sz w:val="44"/>
          <w:szCs w:val="44"/>
        </w:rPr>
      </w:pPr>
    </w:p>
    <w:p w14:paraId="292B817A" w14:textId="77777777" w:rsidR="00FF3DF2" w:rsidRPr="00741609" w:rsidRDefault="00FF3DF2" w:rsidP="00FF3DF2">
      <w:pPr>
        <w:ind w:left="1284" w:hanging="1284"/>
        <w:jc w:val="center"/>
        <w:rPr>
          <w:sz w:val="44"/>
          <w:szCs w:val="44"/>
        </w:rPr>
      </w:pPr>
    </w:p>
    <w:p w14:paraId="0512DEA5" w14:textId="5D289F5D" w:rsidR="00FF3DF2" w:rsidRPr="00741609" w:rsidRDefault="00FF3DF2" w:rsidP="00FF3DF2">
      <w:pPr>
        <w:ind w:left="1284" w:hanging="1284"/>
        <w:jc w:val="center"/>
        <w:rPr>
          <w:rFonts w:ascii="宋体" w:eastAsia="宋体" w:hAnsi="宋体"/>
          <w:sz w:val="44"/>
          <w:szCs w:val="44"/>
        </w:rPr>
      </w:pPr>
      <w:r w:rsidRPr="00741609">
        <w:rPr>
          <w:rFonts w:ascii="宋体" w:eastAsia="宋体" w:hAnsi="宋体" w:hint="eastAsia"/>
          <w:sz w:val="44"/>
          <w:szCs w:val="44"/>
        </w:rPr>
        <w:t>招标文件</w:t>
      </w:r>
      <w:r>
        <w:rPr>
          <w:rFonts w:ascii="宋体" w:eastAsia="宋体" w:hAnsi="宋体" w:hint="eastAsia"/>
          <w:sz w:val="44"/>
          <w:szCs w:val="44"/>
        </w:rPr>
        <w:t>补充说明</w:t>
      </w:r>
    </w:p>
    <w:p w14:paraId="3FF411B2" w14:textId="77777777" w:rsidR="00FF3DF2" w:rsidRPr="00741609" w:rsidRDefault="00FF3DF2" w:rsidP="00FF3DF2">
      <w:pPr>
        <w:ind w:left="1284" w:hanging="1284"/>
        <w:jc w:val="center"/>
        <w:rPr>
          <w:sz w:val="28"/>
          <w:szCs w:val="28"/>
        </w:rPr>
      </w:pPr>
    </w:p>
    <w:p w14:paraId="1157A485" w14:textId="77777777" w:rsidR="00FF3DF2" w:rsidRPr="00741609" w:rsidRDefault="00FF3DF2" w:rsidP="00FF3DF2">
      <w:pPr>
        <w:ind w:left="1284" w:hanging="1284"/>
        <w:jc w:val="center"/>
        <w:rPr>
          <w:sz w:val="28"/>
          <w:szCs w:val="28"/>
        </w:rPr>
      </w:pPr>
    </w:p>
    <w:p w14:paraId="6A4F4766" w14:textId="77777777" w:rsidR="00FF3DF2" w:rsidRPr="00741609" w:rsidRDefault="00FF3DF2" w:rsidP="00FF3DF2">
      <w:pPr>
        <w:ind w:left="1284" w:hanging="1284"/>
        <w:jc w:val="center"/>
        <w:rPr>
          <w:sz w:val="28"/>
          <w:szCs w:val="28"/>
        </w:rPr>
      </w:pPr>
    </w:p>
    <w:p w14:paraId="7E730006" w14:textId="77777777" w:rsidR="00FF3DF2" w:rsidRPr="00741609" w:rsidRDefault="00FF3DF2" w:rsidP="00FF3DF2">
      <w:pPr>
        <w:ind w:left="1284" w:hanging="1284"/>
        <w:jc w:val="center"/>
        <w:rPr>
          <w:sz w:val="28"/>
          <w:szCs w:val="28"/>
        </w:rPr>
      </w:pPr>
    </w:p>
    <w:p w14:paraId="1CD4DC92" w14:textId="77777777" w:rsidR="00FF3DF2" w:rsidRPr="00741609" w:rsidRDefault="00FF3DF2" w:rsidP="00FF3DF2">
      <w:pPr>
        <w:ind w:left="1284" w:hanging="1284"/>
        <w:jc w:val="center"/>
        <w:rPr>
          <w:sz w:val="28"/>
          <w:szCs w:val="28"/>
        </w:rPr>
      </w:pPr>
    </w:p>
    <w:p w14:paraId="2D1E8037" w14:textId="77777777" w:rsidR="00FF3DF2" w:rsidRPr="00741609" w:rsidRDefault="00FF3DF2" w:rsidP="00FF3DF2">
      <w:pPr>
        <w:ind w:left="1284" w:hanging="1284"/>
        <w:jc w:val="center"/>
        <w:rPr>
          <w:sz w:val="28"/>
          <w:szCs w:val="28"/>
        </w:rPr>
      </w:pPr>
    </w:p>
    <w:p w14:paraId="06299A25" w14:textId="77777777" w:rsidR="00FF3DF2" w:rsidRDefault="00FF3DF2" w:rsidP="00FF3DF2">
      <w:pPr>
        <w:ind w:left="1284" w:hanging="1284"/>
        <w:jc w:val="center"/>
        <w:rPr>
          <w:sz w:val="28"/>
          <w:szCs w:val="28"/>
        </w:rPr>
      </w:pPr>
    </w:p>
    <w:p w14:paraId="050B40F5" w14:textId="77777777" w:rsidR="00FF3DF2" w:rsidRDefault="00FF3DF2" w:rsidP="00FF3DF2">
      <w:pPr>
        <w:ind w:left="1284" w:hanging="1284"/>
        <w:jc w:val="center"/>
        <w:rPr>
          <w:sz w:val="28"/>
          <w:szCs w:val="28"/>
        </w:rPr>
      </w:pPr>
    </w:p>
    <w:p w14:paraId="1BC79D5F" w14:textId="77777777" w:rsidR="00FF3DF2" w:rsidRPr="00741609" w:rsidRDefault="00FF3DF2" w:rsidP="00FF3DF2">
      <w:pPr>
        <w:ind w:left="1284" w:hanging="1284"/>
        <w:jc w:val="center"/>
        <w:rPr>
          <w:sz w:val="28"/>
          <w:szCs w:val="28"/>
        </w:rPr>
      </w:pPr>
    </w:p>
    <w:p w14:paraId="53ECF8FD" w14:textId="77777777" w:rsidR="00FF3DF2" w:rsidRPr="00741609" w:rsidRDefault="00FF3DF2" w:rsidP="00FF3DF2">
      <w:pPr>
        <w:spacing w:line="360" w:lineRule="auto"/>
        <w:jc w:val="center"/>
        <w:rPr>
          <w:rFonts w:ascii="仿宋" w:eastAsia="仿宋" w:hAnsi="仿宋" w:cs="仿宋"/>
          <w:sz w:val="28"/>
          <w:szCs w:val="32"/>
          <w:u w:val="single"/>
        </w:rPr>
      </w:pPr>
      <w:bookmarkStart w:id="2" w:name="_Toc20485"/>
      <w:r w:rsidRPr="00741609">
        <w:rPr>
          <w:rFonts w:ascii="仿宋" w:eastAsia="仿宋" w:hAnsi="仿宋" w:cs="仿宋" w:hint="eastAsia"/>
          <w:sz w:val="28"/>
          <w:szCs w:val="32"/>
        </w:rPr>
        <w:t>招标单位（盖章）：</w:t>
      </w:r>
      <w:r w:rsidRPr="00741609">
        <w:rPr>
          <w:rFonts w:ascii="仿宋" w:eastAsia="仿宋" w:hAnsi="仿宋" w:cs="仿宋" w:hint="eastAsia"/>
          <w:sz w:val="28"/>
          <w:szCs w:val="32"/>
          <w:u w:val="single"/>
        </w:rPr>
        <w:t xml:space="preserve"> 承德露露股份公司</w:t>
      </w:r>
      <w:bookmarkEnd w:id="2"/>
    </w:p>
    <w:p w14:paraId="4518D395" w14:textId="2EECB02A" w:rsidR="00FF3DF2" w:rsidRPr="00741609" w:rsidRDefault="00FF3DF2" w:rsidP="00FF3DF2">
      <w:pPr>
        <w:spacing w:line="360" w:lineRule="auto"/>
        <w:jc w:val="center"/>
        <w:rPr>
          <w:rFonts w:ascii="仿宋" w:eastAsia="仿宋" w:hAnsi="仿宋" w:cs="仿宋"/>
          <w:sz w:val="28"/>
          <w:szCs w:val="32"/>
        </w:rPr>
      </w:pPr>
      <w:r w:rsidRPr="00741609">
        <w:rPr>
          <w:rFonts w:ascii="仿宋" w:eastAsia="仿宋" w:hAnsi="仿宋" w:cs="仿宋" w:hint="eastAsia"/>
          <w:sz w:val="28"/>
          <w:szCs w:val="32"/>
        </w:rPr>
        <w:t>编制日期：</w:t>
      </w:r>
      <w:r w:rsidRPr="00741609">
        <w:rPr>
          <w:rFonts w:ascii="仿宋" w:eastAsia="仿宋" w:hAnsi="仿宋" w:cs="仿宋" w:hint="eastAsia"/>
          <w:sz w:val="28"/>
          <w:szCs w:val="32"/>
          <w:u w:val="single"/>
        </w:rPr>
        <w:t xml:space="preserve"> 2022 </w:t>
      </w:r>
      <w:r w:rsidRPr="00741609">
        <w:rPr>
          <w:rFonts w:ascii="仿宋" w:eastAsia="仿宋" w:hAnsi="仿宋" w:cs="仿宋" w:hint="eastAsia"/>
          <w:sz w:val="28"/>
          <w:szCs w:val="32"/>
        </w:rPr>
        <w:t>年</w:t>
      </w:r>
      <w:r w:rsidRPr="00741609">
        <w:rPr>
          <w:rFonts w:ascii="仿宋" w:eastAsia="仿宋" w:hAnsi="仿宋" w:cs="仿宋" w:hint="eastAsia"/>
          <w:sz w:val="28"/>
          <w:szCs w:val="32"/>
          <w:u w:val="single"/>
        </w:rPr>
        <w:t xml:space="preserve">  </w:t>
      </w:r>
      <w:r>
        <w:rPr>
          <w:rFonts w:ascii="仿宋" w:eastAsia="仿宋" w:hAnsi="仿宋" w:cs="仿宋" w:hint="eastAsia"/>
          <w:sz w:val="28"/>
          <w:szCs w:val="32"/>
          <w:u w:val="single"/>
        </w:rPr>
        <w:t>12</w:t>
      </w:r>
      <w:r w:rsidRPr="00741609">
        <w:rPr>
          <w:rFonts w:ascii="仿宋" w:eastAsia="仿宋" w:hAnsi="仿宋" w:cs="仿宋" w:hint="eastAsia"/>
          <w:sz w:val="28"/>
          <w:szCs w:val="32"/>
          <w:u w:val="single"/>
        </w:rPr>
        <w:t xml:space="preserve"> </w:t>
      </w:r>
      <w:r w:rsidRPr="00741609">
        <w:rPr>
          <w:rFonts w:ascii="仿宋" w:eastAsia="仿宋" w:hAnsi="仿宋" w:cs="仿宋" w:hint="eastAsia"/>
          <w:sz w:val="28"/>
          <w:szCs w:val="32"/>
        </w:rPr>
        <w:t>月</w:t>
      </w:r>
      <w:r w:rsidRPr="00741609">
        <w:rPr>
          <w:rFonts w:ascii="仿宋" w:eastAsia="仿宋" w:hAnsi="仿宋" w:cs="仿宋" w:hint="eastAsia"/>
          <w:sz w:val="28"/>
          <w:szCs w:val="32"/>
          <w:u w:val="single"/>
        </w:rPr>
        <w:t xml:space="preserve"> </w:t>
      </w:r>
      <w:r>
        <w:rPr>
          <w:rFonts w:ascii="仿宋" w:eastAsia="仿宋" w:hAnsi="仿宋" w:cs="仿宋"/>
          <w:sz w:val="28"/>
          <w:szCs w:val="32"/>
          <w:u w:val="single"/>
        </w:rPr>
        <w:t xml:space="preserve"> </w:t>
      </w:r>
      <w:r>
        <w:rPr>
          <w:rFonts w:ascii="仿宋" w:eastAsia="仿宋" w:hAnsi="仿宋" w:cs="仿宋" w:hint="eastAsia"/>
          <w:sz w:val="28"/>
          <w:szCs w:val="32"/>
          <w:u w:val="single"/>
        </w:rPr>
        <w:t>17</w:t>
      </w:r>
      <w:r>
        <w:rPr>
          <w:rFonts w:ascii="仿宋" w:eastAsia="仿宋" w:hAnsi="仿宋" w:cs="仿宋"/>
          <w:sz w:val="28"/>
          <w:szCs w:val="32"/>
          <w:u w:val="single"/>
        </w:rPr>
        <w:t xml:space="preserve"> </w:t>
      </w:r>
      <w:r w:rsidRPr="00741609">
        <w:rPr>
          <w:rFonts w:ascii="仿宋" w:eastAsia="仿宋" w:hAnsi="仿宋" w:cs="仿宋" w:hint="eastAsia"/>
          <w:sz w:val="28"/>
          <w:szCs w:val="32"/>
        </w:rPr>
        <w:t>日</w:t>
      </w:r>
    </w:p>
    <w:p w14:paraId="54AC9E74" w14:textId="77777777" w:rsidR="00FF3DF2" w:rsidRDefault="00FF3DF2">
      <w:pPr>
        <w:rPr>
          <w:sz w:val="24"/>
          <w:szCs w:val="24"/>
        </w:rPr>
      </w:pPr>
    </w:p>
    <w:p w14:paraId="444B3BBF" w14:textId="77777777" w:rsidR="00FF3DF2" w:rsidRDefault="00FF3DF2">
      <w:pPr>
        <w:rPr>
          <w:sz w:val="24"/>
          <w:szCs w:val="24"/>
        </w:rPr>
      </w:pPr>
    </w:p>
    <w:p w14:paraId="4FEAC8AC" w14:textId="77777777" w:rsidR="00FF3DF2" w:rsidRDefault="00FF3DF2">
      <w:pPr>
        <w:rPr>
          <w:sz w:val="24"/>
          <w:szCs w:val="24"/>
        </w:rPr>
      </w:pPr>
    </w:p>
    <w:p w14:paraId="026D17FB" w14:textId="77777777" w:rsidR="00FF3DF2" w:rsidRDefault="00FF3DF2">
      <w:pPr>
        <w:rPr>
          <w:sz w:val="24"/>
          <w:szCs w:val="24"/>
        </w:rPr>
      </w:pPr>
    </w:p>
    <w:p w14:paraId="0FE0B935" w14:textId="77777777" w:rsidR="00FF3DF2" w:rsidRDefault="00FF3DF2">
      <w:pPr>
        <w:rPr>
          <w:sz w:val="24"/>
          <w:szCs w:val="24"/>
        </w:rPr>
      </w:pPr>
    </w:p>
    <w:p w14:paraId="0B1E01F3" w14:textId="77777777" w:rsidR="00FF3DF2" w:rsidRDefault="00FF3DF2">
      <w:pPr>
        <w:rPr>
          <w:sz w:val="24"/>
          <w:szCs w:val="24"/>
        </w:rPr>
      </w:pPr>
    </w:p>
    <w:p w14:paraId="5710D668" w14:textId="198B03F3" w:rsidR="008114A5" w:rsidRPr="001C51F6" w:rsidRDefault="009526C1">
      <w:pPr>
        <w:rPr>
          <w:sz w:val="24"/>
          <w:szCs w:val="24"/>
        </w:rPr>
      </w:pPr>
      <w:r w:rsidRPr="00F74997">
        <w:rPr>
          <w:rFonts w:hint="eastAsia"/>
          <w:sz w:val="24"/>
          <w:szCs w:val="24"/>
        </w:rPr>
        <w:lastRenderedPageBreak/>
        <w:t>针对</w:t>
      </w:r>
      <w:r w:rsidR="00F97C79">
        <w:rPr>
          <w:rFonts w:hint="eastAsia"/>
          <w:sz w:val="24"/>
          <w:szCs w:val="24"/>
        </w:rPr>
        <w:t>招标公告</w:t>
      </w:r>
      <w:r w:rsidRPr="00F74997">
        <w:rPr>
          <w:rFonts w:hint="eastAsia"/>
          <w:sz w:val="24"/>
          <w:szCs w:val="24"/>
        </w:rPr>
        <w:t>“第四章 二、附件（技术标，独立封装）</w:t>
      </w:r>
      <w:r w:rsidRPr="00F74997">
        <w:rPr>
          <w:sz w:val="24"/>
          <w:szCs w:val="24"/>
        </w:rPr>
        <w:t>5</w:t>
      </w:r>
      <w:r w:rsidRPr="00F74997">
        <w:rPr>
          <w:rFonts w:hint="eastAsia"/>
          <w:sz w:val="24"/>
          <w:szCs w:val="24"/>
        </w:rPr>
        <w:t>、软件系统功能URS“部分在原有要求的基础上增加补充、变更如下说明：</w:t>
      </w:r>
    </w:p>
    <w:p w14:paraId="120B8AFA" w14:textId="77777777" w:rsidR="00EA0BAB" w:rsidRPr="00F74997" w:rsidRDefault="009526C1">
      <w:pPr>
        <w:rPr>
          <w:b/>
          <w:bCs/>
          <w:sz w:val="28"/>
          <w:szCs w:val="28"/>
        </w:rPr>
      </w:pPr>
      <w:r w:rsidRPr="00F74997">
        <w:rPr>
          <w:rFonts w:hint="eastAsia"/>
          <w:b/>
          <w:bCs/>
          <w:sz w:val="28"/>
          <w:szCs w:val="28"/>
        </w:rPr>
        <w:t>变更：</w:t>
      </w:r>
    </w:p>
    <w:tbl>
      <w:tblPr>
        <w:tblW w:w="8359" w:type="dxa"/>
        <w:tblLayout w:type="fixed"/>
        <w:tblLook w:val="04A0" w:firstRow="1" w:lastRow="0" w:firstColumn="1" w:lastColumn="0" w:noHBand="0" w:noVBand="1"/>
      </w:tblPr>
      <w:tblGrid>
        <w:gridCol w:w="704"/>
        <w:gridCol w:w="66"/>
        <w:gridCol w:w="1447"/>
        <w:gridCol w:w="46"/>
        <w:gridCol w:w="6096"/>
      </w:tblGrid>
      <w:tr w:rsidR="00EA0BAB" w14:paraId="2B5000DE" w14:textId="77777777" w:rsidTr="00EE21CF">
        <w:trPr>
          <w:trHeight w:val="645"/>
        </w:trPr>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F66D2" w14:textId="77777777" w:rsidR="00EA0BAB" w:rsidRDefault="009526C1">
            <w:pPr>
              <w:widowControl/>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序号</w:t>
            </w:r>
          </w:p>
        </w:tc>
        <w:tc>
          <w:tcPr>
            <w:tcW w:w="1447" w:type="dxa"/>
            <w:tcBorders>
              <w:top w:val="single" w:sz="4" w:space="0" w:color="auto"/>
              <w:left w:val="nil"/>
              <w:bottom w:val="single" w:sz="4" w:space="0" w:color="auto"/>
              <w:right w:val="single" w:sz="4" w:space="0" w:color="auto"/>
            </w:tcBorders>
            <w:shd w:val="clear" w:color="auto" w:fill="auto"/>
            <w:vAlign w:val="center"/>
          </w:tcPr>
          <w:p w14:paraId="18786381" w14:textId="77777777" w:rsidR="00EA0BAB" w:rsidRDefault="009526C1">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名称</w:t>
            </w:r>
          </w:p>
        </w:tc>
        <w:tc>
          <w:tcPr>
            <w:tcW w:w="6142" w:type="dxa"/>
            <w:gridSpan w:val="2"/>
            <w:tcBorders>
              <w:top w:val="single" w:sz="4" w:space="0" w:color="auto"/>
              <w:left w:val="nil"/>
              <w:bottom w:val="single" w:sz="4" w:space="0" w:color="auto"/>
              <w:right w:val="single" w:sz="4" w:space="0" w:color="auto"/>
            </w:tcBorders>
            <w:shd w:val="clear" w:color="auto" w:fill="auto"/>
            <w:vAlign w:val="center"/>
          </w:tcPr>
          <w:p w14:paraId="5D8DFDD7" w14:textId="77777777" w:rsidR="00EA0BAB" w:rsidRDefault="009526C1">
            <w:pPr>
              <w:widowControl/>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功能描述</w:t>
            </w:r>
          </w:p>
        </w:tc>
      </w:tr>
      <w:tr w:rsidR="00EA0BAB" w:rsidRPr="00D14838" w14:paraId="3D7A026B" w14:textId="77777777">
        <w:trPr>
          <w:trHeight w:val="460"/>
        </w:trPr>
        <w:tc>
          <w:tcPr>
            <w:tcW w:w="770" w:type="dxa"/>
            <w:gridSpan w:val="2"/>
            <w:tcBorders>
              <w:top w:val="nil"/>
              <w:left w:val="single" w:sz="4" w:space="0" w:color="auto"/>
              <w:bottom w:val="single" w:sz="4" w:space="0" w:color="auto"/>
              <w:right w:val="single" w:sz="4" w:space="0" w:color="auto"/>
            </w:tcBorders>
            <w:shd w:val="clear" w:color="auto" w:fill="auto"/>
            <w:vAlign w:val="center"/>
          </w:tcPr>
          <w:p w14:paraId="373DFD5F"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 xml:space="preserve">　</w:t>
            </w:r>
          </w:p>
        </w:tc>
        <w:tc>
          <w:tcPr>
            <w:tcW w:w="1447" w:type="dxa"/>
            <w:tcBorders>
              <w:top w:val="nil"/>
              <w:left w:val="single" w:sz="4" w:space="0" w:color="auto"/>
              <w:bottom w:val="single" w:sz="4" w:space="0" w:color="auto"/>
              <w:right w:val="single" w:sz="4" w:space="0" w:color="auto"/>
            </w:tcBorders>
            <w:shd w:val="clear" w:color="auto" w:fill="auto"/>
            <w:vAlign w:val="center"/>
          </w:tcPr>
          <w:p w14:paraId="602DEC3E"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产品通用要求</w:t>
            </w:r>
          </w:p>
        </w:tc>
        <w:tc>
          <w:tcPr>
            <w:tcW w:w="6142" w:type="dxa"/>
            <w:gridSpan w:val="2"/>
            <w:tcBorders>
              <w:top w:val="nil"/>
              <w:left w:val="nil"/>
              <w:bottom w:val="single" w:sz="4" w:space="0" w:color="auto"/>
              <w:right w:val="single" w:sz="4" w:space="0" w:color="auto"/>
            </w:tcBorders>
            <w:shd w:val="clear" w:color="auto" w:fill="auto"/>
            <w:vAlign w:val="center"/>
          </w:tcPr>
          <w:p w14:paraId="34BC73E2" w14:textId="39993CA7" w:rsidR="00EA0BAB"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系统部署要求：各应用系统需要采用</w:t>
            </w:r>
            <w:r w:rsidR="00B20DDF" w:rsidRPr="00D14838">
              <w:rPr>
                <w:rFonts w:ascii="等线" w:eastAsia="等线" w:hAnsi="等线" w:cs="宋体" w:hint="eastAsia"/>
                <w:color w:val="000000"/>
                <w:kern w:val="0"/>
                <w:sz w:val="18"/>
                <w:szCs w:val="18"/>
              </w:rPr>
              <w:t>超融合</w:t>
            </w:r>
            <w:r w:rsidRPr="00D14838">
              <w:rPr>
                <w:rFonts w:ascii="等线" w:eastAsia="等线" w:hAnsi="等线" w:cs="宋体" w:hint="eastAsia"/>
                <w:color w:val="000000"/>
                <w:kern w:val="0"/>
                <w:sz w:val="18"/>
                <w:szCs w:val="18"/>
              </w:rPr>
              <w:t>提供的</w:t>
            </w:r>
            <w:r w:rsidR="00B20DDF" w:rsidRPr="00D14838">
              <w:rPr>
                <w:rFonts w:ascii="等线" w:eastAsia="等线" w:hAnsi="等线" w:cs="宋体" w:hint="eastAsia"/>
                <w:color w:val="000000"/>
                <w:kern w:val="0"/>
                <w:sz w:val="18"/>
                <w:szCs w:val="18"/>
              </w:rPr>
              <w:t>虚拟化</w:t>
            </w:r>
            <w:r w:rsidRPr="00D14838">
              <w:rPr>
                <w:rFonts w:ascii="等线" w:eastAsia="等线" w:hAnsi="等线" w:cs="宋体" w:hint="eastAsia"/>
                <w:color w:val="000000"/>
                <w:kern w:val="0"/>
                <w:sz w:val="18"/>
                <w:szCs w:val="18"/>
              </w:rPr>
              <w:t>服务进行系统部署，包括服务器、数据备份和保护、数据库管理、安全和应用监控等。</w:t>
            </w:r>
          </w:p>
          <w:p w14:paraId="46B8ACBB" w14:textId="1B8F41CA" w:rsidR="00A918D1" w:rsidRPr="00D14838" w:rsidRDefault="00A918D1">
            <w:pPr>
              <w:widowControl/>
              <w:rPr>
                <w:rFonts w:ascii="等线" w:eastAsia="等线" w:hAnsi="等线" w:cs="宋体"/>
                <w:color w:val="000000"/>
                <w:kern w:val="0"/>
                <w:sz w:val="18"/>
                <w:szCs w:val="18"/>
              </w:rPr>
            </w:pPr>
            <w:r>
              <w:rPr>
                <w:rFonts w:ascii="等线" w:eastAsia="等线" w:hAnsi="等线" w:cs="宋体" w:hint="eastAsia"/>
                <w:color w:val="000000"/>
                <w:kern w:val="0"/>
                <w:sz w:val="18"/>
                <w:szCs w:val="18"/>
              </w:rPr>
              <w:t>对于软件安全，要求所有软件具有国家颁发的安全认证。</w:t>
            </w:r>
          </w:p>
          <w:p w14:paraId="5CCCF258" w14:textId="21DB8DA1" w:rsidR="0025079E" w:rsidRPr="00D14838" w:rsidRDefault="0025079E">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数据库要求：通用支持mysql、oracle等主流数据库，由招标人进行选择。</w:t>
            </w:r>
          </w:p>
        </w:tc>
      </w:tr>
      <w:tr w:rsidR="00EA0BAB" w:rsidRPr="00D14838" w14:paraId="37E0B0A6" w14:textId="77777777">
        <w:trPr>
          <w:trHeight w:val="280"/>
        </w:trPr>
        <w:tc>
          <w:tcPr>
            <w:tcW w:w="770" w:type="dxa"/>
            <w:gridSpan w:val="2"/>
            <w:tcBorders>
              <w:top w:val="nil"/>
              <w:left w:val="single" w:sz="4" w:space="0" w:color="auto"/>
              <w:bottom w:val="single" w:sz="4" w:space="0" w:color="auto"/>
              <w:right w:val="single" w:sz="4" w:space="0" w:color="auto"/>
            </w:tcBorders>
            <w:shd w:val="clear" w:color="auto" w:fill="auto"/>
            <w:vAlign w:val="center"/>
          </w:tcPr>
          <w:p w14:paraId="0CBBA4A8" w14:textId="77777777" w:rsidR="00EA0BAB" w:rsidRPr="00D14838" w:rsidRDefault="009526C1">
            <w:pPr>
              <w:widowControl/>
              <w:jc w:val="center"/>
              <w:rPr>
                <w:rFonts w:ascii="等线" w:eastAsia="等线" w:hAnsi="等线" w:cs="宋体"/>
                <w:b/>
                <w:bCs/>
                <w:color w:val="000000"/>
                <w:kern w:val="0"/>
                <w:sz w:val="18"/>
                <w:szCs w:val="18"/>
              </w:rPr>
            </w:pPr>
            <w:r w:rsidRPr="00D14838">
              <w:rPr>
                <w:rFonts w:ascii="等线" w:eastAsia="等线" w:hAnsi="等线" w:cs="宋体" w:hint="eastAsia"/>
                <w:b/>
                <w:bCs/>
                <w:color w:val="000000"/>
                <w:kern w:val="0"/>
                <w:sz w:val="18"/>
                <w:szCs w:val="18"/>
              </w:rPr>
              <w:t>7</w:t>
            </w:r>
          </w:p>
        </w:tc>
        <w:tc>
          <w:tcPr>
            <w:tcW w:w="1447" w:type="dxa"/>
            <w:tcBorders>
              <w:top w:val="nil"/>
              <w:left w:val="nil"/>
              <w:bottom w:val="single" w:sz="4" w:space="0" w:color="auto"/>
              <w:right w:val="single" w:sz="4" w:space="0" w:color="auto"/>
            </w:tcBorders>
            <w:shd w:val="clear" w:color="auto" w:fill="auto"/>
            <w:vAlign w:val="center"/>
          </w:tcPr>
          <w:p w14:paraId="15A87615" w14:textId="77777777" w:rsidR="00EA0BAB" w:rsidRPr="00D14838" w:rsidRDefault="009526C1">
            <w:pPr>
              <w:widowControl/>
              <w:jc w:val="center"/>
              <w:rPr>
                <w:rFonts w:ascii="等线" w:eastAsia="等线" w:hAnsi="等线" w:cs="宋体"/>
                <w:b/>
                <w:bCs/>
                <w:color w:val="000000"/>
                <w:kern w:val="0"/>
                <w:sz w:val="18"/>
                <w:szCs w:val="18"/>
              </w:rPr>
            </w:pPr>
            <w:r w:rsidRPr="00D14838">
              <w:rPr>
                <w:rFonts w:ascii="等线" w:eastAsia="等线" w:hAnsi="等线" w:cs="宋体" w:hint="eastAsia"/>
                <w:b/>
                <w:bCs/>
                <w:color w:val="000000"/>
                <w:kern w:val="0"/>
                <w:sz w:val="18"/>
                <w:szCs w:val="18"/>
              </w:rPr>
              <w:t>数据中台</w:t>
            </w:r>
          </w:p>
        </w:tc>
        <w:tc>
          <w:tcPr>
            <w:tcW w:w="6142" w:type="dxa"/>
            <w:gridSpan w:val="2"/>
            <w:tcBorders>
              <w:top w:val="nil"/>
              <w:left w:val="nil"/>
              <w:bottom w:val="single" w:sz="4" w:space="0" w:color="auto"/>
              <w:right w:val="single" w:sz="4" w:space="0" w:color="auto"/>
            </w:tcBorders>
            <w:shd w:val="clear" w:color="auto" w:fill="auto"/>
            <w:vAlign w:val="center"/>
          </w:tcPr>
          <w:p w14:paraId="7AC6CE2E" w14:textId="77777777" w:rsidR="00EA0BAB" w:rsidRPr="00D14838" w:rsidRDefault="00EA0BAB">
            <w:pPr>
              <w:widowControl/>
              <w:rPr>
                <w:rFonts w:ascii="等线" w:eastAsia="等线" w:hAnsi="等线" w:cs="宋体"/>
                <w:color w:val="000000"/>
                <w:kern w:val="0"/>
                <w:sz w:val="18"/>
                <w:szCs w:val="18"/>
              </w:rPr>
            </w:pPr>
          </w:p>
        </w:tc>
      </w:tr>
      <w:tr w:rsidR="00EA0BAB" w:rsidRPr="00D14838" w14:paraId="66C66C97"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41E5A68C"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.12</w:t>
            </w:r>
          </w:p>
        </w:tc>
        <w:tc>
          <w:tcPr>
            <w:tcW w:w="1447" w:type="dxa"/>
            <w:tcBorders>
              <w:top w:val="nil"/>
              <w:left w:val="single" w:sz="4" w:space="0" w:color="auto"/>
              <w:bottom w:val="single" w:sz="4" w:space="0" w:color="auto"/>
              <w:right w:val="single" w:sz="4" w:space="0" w:color="auto"/>
            </w:tcBorders>
            <w:vAlign w:val="center"/>
          </w:tcPr>
          <w:p w14:paraId="22332553" w14:textId="77777777" w:rsidR="00EA0BAB" w:rsidRPr="00D14838" w:rsidRDefault="009526C1">
            <w:pPr>
              <w:widowControl/>
              <w:jc w:val="center"/>
              <w:rPr>
                <w:rFonts w:ascii="等线" w:eastAsia="等线" w:hAnsi="等线" w:cs="宋体"/>
                <w:color w:val="000000"/>
                <w:kern w:val="0"/>
                <w:sz w:val="18"/>
                <w:szCs w:val="18"/>
                <w:highlight w:val="yellow"/>
              </w:rPr>
            </w:pPr>
            <w:r w:rsidRPr="00D14838">
              <w:rPr>
                <w:rFonts w:ascii="等线" w:eastAsia="等线" w:hAnsi="等线" w:cs="宋体" w:hint="eastAsia"/>
                <w:color w:val="000000"/>
                <w:kern w:val="0"/>
                <w:sz w:val="18"/>
                <w:szCs w:val="18"/>
              </w:rPr>
              <w:t>数据管理平台</w:t>
            </w:r>
          </w:p>
        </w:tc>
        <w:tc>
          <w:tcPr>
            <w:tcW w:w="6142" w:type="dxa"/>
            <w:gridSpan w:val="2"/>
            <w:tcBorders>
              <w:top w:val="nil"/>
              <w:left w:val="nil"/>
              <w:bottom w:val="single" w:sz="4" w:space="0" w:color="auto"/>
              <w:right w:val="single" w:sz="4" w:space="0" w:color="auto"/>
            </w:tcBorders>
            <w:shd w:val="clear" w:color="auto" w:fill="auto"/>
            <w:vAlign w:val="center"/>
          </w:tcPr>
          <w:p w14:paraId="1F2B9A2D" w14:textId="77777777" w:rsidR="00EA0BAB" w:rsidRPr="00D14838" w:rsidRDefault="00EA0BAB">
            <w:pPr>
              <w:widowControl/>
              <w:jc w:val="left"/>
              <w:rPr>
                <w:rFonts w:ascii="等线" w:eastAsia="等线" w:hAnsi="等线" w:cs="宋体"/>
                <w:color w:val="000000"/>
                <w:kern w:val="0"/>
                <w:sz w:val="18"/>
                <w:szCs w:val="18"/>
              </w:rPr>
            </w:pPr>
          </w:p>
        </w:tc>
      </w:tr>
      <w:tr w:rsidR="00EA0BAB" w:rsidRPr="00D14838" w14:paraId="15AF8AD2"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6540B831"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.12.1</w:t>
            </w:r>
          </w:p>
        </w:tc>
        <w:tc>
          <w:tcPr>
            <w:tcW w:w="1447" w:type="dxa"/>
            <w:tcBorders>
              <w:top w:val="nil"/>
              <w:left w:val="single" w:sz="4" w:space="0" w:color="auto"/>
              <w:bottom w:val="single" w:sz="4" w:space="0" w:color="auto"/>
              <w:right w:val="single" w:sz="4" w:space="0" w:color="auto"/>
            </w:tcBorders>
            <w:vAlign w:val="center"/>
          </w:tcPr>
          <w:p w14:paraId="7EE719BF"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平台模式</w:t>
            </w:r>
          </w:p>
        </w:tc>
        <w:tc>
          <w:tcPr>
            <w:tcW w:w="6142" w:type="dxa"/>
            <w:gridSpan w:val="2"/>
            <w:tcBorders>
              <w:top w:val="nil"/>
              <w:left w:val="nil"/>
              <w:bottom w:val="single" w:sz="4" w:space="0" w:color="auto"/>
              <w:right w:val="single" w:sz="4" w:space="0" w:color="auto"/>
            </w:tcBorders>
            <w:shd w:val="clear" w:color="auto" w:fill="auto"/>
            <w:vAlign w:val="center"/>
          </w:tcPr>
          <w:p w14:paraId="02D3AE73"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能够兼容多计算引擎，支持设置每个租户使用的计算引擎类型；</w:t>
            </w:r>
          </w:p>
          <w:p w14:paraId="0DD82136"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w:t>
            </w:r>
            <w:r w:rsidRPr="00D14838">
              <w:rPr>
                <w:rFonts w:ascii="等线" w:eastAsia="等线" w:hAnsi="等线" w:cs="宋体" w:hint="eastAsia"/>
                <w:color w:val="000000"/>
                <w:kern w:val="0"/>
                <w:sz w:val="18"/>
                <w:szCs w:val="18"/>
              </w:rPr>
              <w:t>多种</w:t>
            </w:r>
            <w:r w:rsidRPr="00D14838">
              <w:rPr>
                <w:rFonts w:ascii="等线" w:eastAsia="等线" w:hAnsi="等线" w:cs="宋体"/>
                <w:color w:val="000000"/>
                <w:kern w:val="0"/>
                <w:sz w:val="18"/>
                <w:szCs w:val="18"/>
              </w:rPr>
              <w:t>模式（</w:t>
            </w:r>
            <w:r w:rsidRPr="00D14838">
              <w:rPr>
                <w:rFonts w:ascii="等线" w:eastAsia="等线" w:hAnsi="等线" w:cs="宋体" w:hint="eastAsia"/>
                <w:color w:val="000000"/>
                <w:kern w:val="0"/>
                <w:sz w:val="18"/>
                <w:szCs w:val="18"/>
              </w:rPr>
              <w:t>如</w:t>
            </w:r>
            <w:r w:rsidRPr="00D14838">
              <w:rPr>
                <w:rFonts w:ascii="等线" w:eastAsia="等线" w:hAnsi="等线" w:cs="宋体"/>
                <w:color w:val="000000"/>
                <w:kern w:val="0"/>
                <w:sz w:val="18"/>
                <w:szCs w:val="18"/>
              </w:rPr>
              <w:t>Basic单环境</w:t>
            </w:r>
            <w:r w:rsidRPr="00D14838">
              <w:rPr>
                <w:rFonts w:ascii="等线" w:eastAsia="等线" w:hAnsi="等线" w:cs="宋体" w:hint="eastAsia"/>
                <w:color w:val="000000"/>
                <w:kern w:val="0"/>
                <w:sz w:val="18"/>
                <w:szCs w:val="18"/>
              </w:rPr>
              <w:t>，能够完成数据采集、开发、服务全流程动作；</w:t>
            </w:r>
            <w:r w:rsidRPr="00D14838">
              <w:rPr>
                <w:rFonts w:ascii="等线" w:eastAsia="等线" w:hAnsi="等线" w:cs="宋体"/>
                <w:color w:val="000000"/>
                <w:kern w:val="0"/>
                <w:sz w:val="18"/>
                <w:szCs w:val="18"/>
              </w:rPr>
              <w:t>Dev-Prod</w:t>
            </w:r>
            <w:r w:rsidRPr="00D14838">
              <w:rPr>
                <w:rFonts w:ascii="等线" w:eastAsia="等线" w:hAnsi="等线" w:cs="宋体" w:hint="eastAsia"/>
                <w:color w:val="000000"/>
                <w:kern w:val="0"/>
                <w:sz w:val="18"/>
                <w:szCs w:val="18"/>
              </w:rPr>
              <w:t>环境能够将生产开发相隔离，开发环境数据任务需要通过发布审批才能到生产环境</w:t>
            </w:r>
            <w:r w:rsidRPr="00D14838">
              <w:rPr>
                <w:rFonts w:ascii="等线" w:eastAsia="等线" w:hAnsi="等线" w:cs="宋体"/>
                <w:color w:val="000000"/>
                <w:kern w:val="0"/>
                <w:sz w:val="18"/>
                <w:szCs w:val="18"/>
              </w:rPr>
              <w:t>）（需提供产品截图）</w:t>
            </w:r>
          </w:p>
          <w:p w14:paraId="377EC746"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支持创建多个子公司，并设置每个子公司可使用的功能模块</w:t>
            </w:r>
            <w:r w:rsidRPr="00D14838">
              <w:rPr>
                <w:rFonts w:ascii="等线" w:eastAsia="等线" w:hAnsi="等线" w:cs="宋体"/>
                <w:color w:val="000000"/>
                <w:kern w:val="0"/>
                <w:sz w:val="18"/>
                <w:szCs w:val="18"/>
              </w:rPr>
              <w:t>（需提供产品截图）</w:t>
            </w:r>
          </w:p>
        </w:tc>
      </w:tr>
      <w:tr w:rsidR="00EA0BAB" w:rsidRPr="00D14838" w14:paraId="4B51C061"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0A6D4B39"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.12.2</w:t>
            </w:r>
          </w:p>
        </w:tc>
        <w:tc>
          <w:tcPr>
            <w:tcW w:w="1447" w:type="dxa"/>
            <w:tcBorders>
              <w:top w:val="nil"/>
              <w:left w:val="single" w:sz="4" w:space="0" w:color="auto"/>
              <w:bottom w:val="single" w:sz="4" w:space="0" w:color="auto"/>
              <w:right w:val="single" w:sz="4" w:space="0" w:color="auto"/>
            </w:tcBorders>
            <w:vAlign w:val="center"/>
          </w:tcPr>
          <w:p w14:paraId="1DEB6E46"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概念建模</w:t>
            </w:r>
          </w:p>
        </w:tc>
        <w:tc>
          <w:tcPr>
            <w:tcW w:w="6142" w:type="dxa"/>
            <w:gridSpan w:val="2"/>
            <w:tcBorders>
              <w:top w:val="nil"/>
              <w:left w:val="nil"/>
              <w:bottom w:val="single" w:sz="4" w:space="0" w:color="auto"/>
              <w:right w:val="single" w:sz="4" w:space="0" w:color="auto"/>
            </w:tcBorders>
            <w:shd w:val="clear" w:color="auto" w:fill="auto"/>
            <w:vAlign w:val="center"/>
          </w:tcPr>
          <w:p w14:paraId="6BF23F7B"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支持从业务视角进行全局数据架构设计，支持数据板块、主题域划分</w:t>
            </w:r>
            <w:r w:rsidRPr="00D14838">
              <w:rPr>
                <w:rFonts w:ascii="等线" w:eastAsia="等线" w:hAnsi="等线" w:cs="宋体" w:hint="eastAsia"/>
                <w:color w:val="000000"/>
                <w:kern w:val="0"/>
                <w:sz w:val="18"/>
                <w:szCs w:val="18"/>
              </w:rPr>
              <w:t>；</w:t>
            </w:r>
          </w:p>
          <w:p w14:paraId="477A3989"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支持将基于实际业务场景梳理出的对象关系及定义可视化配置出来构建概念模型，并以实体关系流程图的形式直观展示（需提供产品截图）</w:t>
            </w:r>
            <w:r w:rsidRPr="00D14838">
              <w:rPr>
                <w:rFonts w:ascii="等线" w:eastAsia="等线" w:hAnsi="等线" w:cs="宋体" w:hint="eastAsia"/>
                <w:color w:val="000000"/>
                <w:kern w:val="0"/>
                <w:sz w:val="18"/>
                <w:szCs w:val="18"/>
              </w:rPr>
              <w:t>；</w:t>
            </w:r>
          </w:p>
          <w:p w14:paraId="36FE0D51"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支持配置多种实体关系包括关联,、继承、层级、前后序、流转、包含关系, 以便更精确的反映业务联系（需提供产品截图）</w:t>
            </w:r>
            <w:r w:rsidRPr="00D14838">
              <w:rPr>
                <w:rFonts w:ascii="等线" w:eastAsia="等线" w:hAnsi="等线" w:cs="宋体" w:hint="eastAsia"/>
                <w:color w:val="000000"/>
                <w:kern w:val="0"/>
                <w:sz w:val="18"/>
                <w:szCs w:val="18"/>
              </w:rPr>
              <w:t>。</w:t>
            </w:r>
          </w:p>
        </w:tc>
      </w:tr>
      <w:tr w:rsidR="00EA0BAB" w:rsidRPr="00D14838" w14:paraId="63D6D15E"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1A4E2EEB"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.12.3</w:t>
            </w:r>
          </w:p>
        </w:tc>
        <w:tc>
          <w:tcPr>
            <w:tcW w:w="1447" w:type="dxa"/>
            <w:tcBorders>
              <w:top w:val="nil"/>
              <w:left w:val="single" w:sz="4" w:space="0" w:color="auto"/>
              <w:bottom w:val="single" w:sz="4" w:space="0" w:color="auto"/>
              <w:right w:val="single" w:sz="4" w:space="0" w:color="auto"/>
            </w:tcBorders>
            <w:vAlign w:val="center"/>
          </w:tcPr>
          <w:p w14:paraId="446AB381"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数据集成</w:t>
            </w:r>
          </w:p>
        </w:tc>
        <w:tc>
          <w:tcPr>
            <w:tcW w:w="6142" w:type="dxa"/>
            <w:gridSpan w:val="2"/>
            <w:tcBorders>
              <w:top w:val="nil"/>
              <w:left w:val="nil"/>
              <w:bottom w:val="single" w:sz="4" w:space="0" w:color="auto"/>
              <w:right w:val="single" w:sz="4" w:space="0" w:color="auto"/>
            </w:tcBorders>
            <w:shd w:val="clear" w:color="auto" w:fill="auto"/>
            <w:vAlign w:val="center"/>
          </w:tcPr>
          <w:p w14:paraId="4C75364D"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支持关系型数据</w:t>
            </w:r>
            <w:r w:rsidRPr="00D14838">
              <w:rPr>
                <w:rFonts w:ascii="等线" w:eastAsia="等线" w:hAnsi="等线" w:cs="宋体" w:hint="eastAsia"/>
                <w:color w:val="000000"/>
                <w:kern w:val="0"/>
                <w:sz w:val="18"/>
                <w:szCs w:val="18"/>
              </w:rPr>
              <w:t>读写；</w:t>
            </w:r>
          </w:p>
          <w:p w14:paraId="47B10B07"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支持大数据存储型数据源读写；</w:t>
            </w:r>
          </w:p>
          <w:p w14:paraId="6E00EA53" w14:textId="77777777" w:rsidR="00EA0BAB" w:rsidRPr="00D14838" w:rsidRDefault="009526C1">
            <w:pPr>
              <w:autoSpaceDE w:val="0"/>
              <w:autoSpaceDN w:val="0"/>
              <w:adjustRightInd w:val="0"/>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支持文件数据源读写；</w:t>
            </w:r>
          </w:p>
          <w:p w14:paraId="342A69BD" w14:textId="77777777" w:rsidR="00EA0BAB" w:rsidRPr="00D14838" w:rsidRDefault="009526C1">
            <w:pPr>
              <w:autoSpaceDE w:val="0"/>
              <w:autoSpaceDN w:val="0"/>
              <w:adjustRightInd w:val="0"/>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支持NoSQL数据源读写；</w:t>
            </w:r>
          </w:p>
          <w:p w14:paraId="5A274D9A" w14:textId="77777777" w:rsidR="00EA0BAB" w:rsidRPr="00D14838" w:rsidRDefault="009526C1">
            <w:pPr>
              <w:autoSpaceDE w:val="0"/>
              <w:autoSpaceDN w:val="0"/>
              <w:adjustRightInd w:val="0"/>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支持自定义数据源，通过开放的生态，接入各类定制化或平台尚未覆盖的数据源；</w:t>
            </w:r>
          </w:p>
          <w:p w14:paraId="30D8F3E6" w14:textId="77777777" w:rsidR="00EA0BAB" w:rsidRPr="00D14838" w:rsidRDefault="009526C1">
            <w:pPr>
              <w:autoSpaceDE w:val="0"/>
              <w:autoSpaceDN w:val="0"/>
              <w:adjustRightInd w:val="0"/>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支持数据清洗转换能力，提供字段计算、合并、分发、过滤、字段脱敏 等，支持在数据采集的过程中进行数据加密操作；</w:t>
            </w:r>
          </w:p>
          <w:p w14:paraId="0E118810" w14:textId="77777777" w:rsidR="00EA0BAB" w:rsidRPr="00D14838" w:rsidRDefault="009526C1">
            <w:pPr>
              <w:autoSpaceDE w:val="0"/>
              <w:autoSpaceDN w:val="0"/>
              <w:adjustRightInd w:val="0"/>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支持整库迁移(MySQL、SQL_Server、Oracle等)，一次配置，快速生成批量同步任务；</w:t>
            </w:r>
          </w:p>
          <w:p w14:paraId="519D888E" w14:textId="77777777" w:rsidR="00EA0BAB" w:rsidRPr="00D14838" w:rsidRDefault="009526C1">
            <w:pPr>
              <w:autoSpaceDE w:val="0"/>
              <w:autoSpaceDN w:val="0"/>
              <w:adjustRightInd w:val="0"/>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支持一键建表同步到Oracle、Hive等多种数据源 ，无需手动建表，程序自动生成；</w:t>
            </w:r>
          </w:p>
          <w:p w14:paraId="238C9903"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支持脚本模式配置，可以通过</w:t>
            </w:r>
            <w:r w:rsidRPr="00D14838">
              <w:rPr>
                <w:rFonts w:ascii="等线" w:eastAsia="等线" w:hAnsi="等线" w:cs="宋体"/>
                <w:color w:val="000000"/>
                <w:kern w:val="0"/>
                <w:sz w:val="18"/>
                <w:szCs w:val="18"/>
              </w:rPr>
              <w:t xml:space="preserve"> JSON </w:t>
            </w:r>
            <w:r w:rsidRPr="00D14838">
              <w:rPr>
                <w:rFonts w:ascii="等线" w:eastAsia="等线" w:hAnsi="等线" w:cs="宋体" w:hint="eastAsia"/>
                <w:color w:val="000000"/>
                <w:kern w:val="0"/>
                <w:sz w:val="18"/>
                <w:szCs w:val="18"/>
              </w:rPr>
              <w:t>配置灵活自由的进行集成任务配置</w:t>
            </w:r>
            <w:r w:rsidRPr="00D14838">
              <w:rPr>
                <w:rFonts w:ascii="等线" w:eastAsia="等线" w:hAnsi="等线" w:cs="宋体"/>
                <w:color w:val="000000"/>
                <w:kern w:val="0"/>
                <w:sz w:val="18"/>
                <w:szCs w:val="18"/>
              </w:rPr>
              <w:t xml:space="preserve"> </w:t>
            </w:r>
            <w:r w:rsidRPr="00D14838">
              <w:rPr>
                <w:rFonts w:ascii="等线" w:eastAsia="等线" w:hAnsi="等线" w:cs="宋体" w:hint="eastAsia"/>
                <w:color w:val="000000"/>
                <w:kern w:val="0"/>
                <w:sz w:val="18"/>
                <w:szCs w:val="18"/>
              </w:rPr>
              <w:t>。</w:t>
            </w:r>
          </w:p>
        </w:tc>
      </w:tr>
      <w:tr w:rsidR="00EA0BAB" w:rsidRPr="00D14838" w14:paraId="5C5B49C8"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432AF5B7"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.12.4</w:t>
            </w:r>
          </w:p>
        </w:tc>
        <w:tc>
          <w:tcPr>
            <w:tcW w:w="1447" w:type="dxa"/>
            <w:tcBorders>
              <w:top w:val="nil"/>
              <w:left w:val="single" w:sz="4" w:space="0" w:color="auto"/>
              <w:bottom w:val="single" w:sz="4" w:space="0" w:color="auto"/>
              <w:right w:val="single" w:sz="4" w:space="0" w:color="auto"/>
            </w:tcBorders>
            <w:vAlign w:val="center"/>
          </w:tcPr>
          <w:p w14:paraId="62213CE7"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建模研发</w:t>
            </w:r>
          </w:p>
        </w:tc>
        <w:tc>
          <w:tcPr>
            <w:tcW w:w="6142" w:type="dxa"/>
            <w:gridSpan w:val="2"/>
            <w:tcBorders>
              <w:top w:val="nil"/>
              <w:left w:val="nil"/>
              <w:bottom w:val="single" w:sz="4" w:space="0" w:color="auto"/>
              <w:right w:val="single" w:sz="4" w:space="0" w:color="auto"/>
            </w:tcBorders>
            <w:shd w:val="clear" w:color="auto" w:fill="auto"/>
            <w:vAlign w:val="center"/>
          </w:tcPr>
          <w:p w14:paraId="302A5870"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支持基于创建好的业务实体快速创建对应类型的逻辑表，将概念模型和逻辑模型的构建关联起来（需提供产品截图）</w:t>
            </w:r>
            <w:r w:rsidRPr="00D14838">
              <w:rPr>
                <w:rFonts w:ascii="等线" w:eastAsia="等线" w:hAnsi="等线" w:cs="宋体" w:hint="eastAsia"/>
                <w:color w:val="000000"/>
                <w:kern w:val="0"/>
                <w:sz w:val="18"/>
                <w:szCs w:val="18"/>
              </w:rPr>
              <w:t>；</w:t>
            </w:r>
          </w:p>
          <w:p w14:paraId="638F9774"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支持基于逻辑模型自动化生成物理模型，自动化生成代码；</w:t>
            </w:r>
          </w:p>
          <w:p w14:paraId="16B22405"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支持原子指标、业务限定、派生指标</w:t>
            </w:r>
            <w:r w:rsidRPr="00D14838">
              <w:rPr>
                <w:rFonts w:ascii="等线" w:eastAsia="等线" w:hAnsi="等线" w:cs="宋体" w:hint="eastAsia"/>
                <w:color w:val="000000"/>
                <w:kern w:val="0"/>
                <w:sz w:val="18"/>
                <w:szCs w:val="18"/>
              </w:rPr>
              <w:t>的</w:t>
            </w:r>
            <w:r w:rsidRPr="00D14838">
              <w:rPr>
                <w:rFonts w:ascii="等线" w:eastAsia="等线" w:hAnsi="等线" w:cs="宋体"/>
                <w:color w:val="000000"/>
                <w:kern w:val="0"/>
                <w:sz w:val="18"/>
                <w:szCs w:val="18"/>
              </w:rPr>
              <w:t>结构化规范定义（需提供产品截图）</w:t>
            </w:r>
            <w:r w:rsidRPr="00D14838">
              <w:rPr>
                <w:rFonts w:ascii="等线" w:eastAsia="等线" w:hAnsi="等线" w:cs="宋体" w:hint="eastAsia"/>
                <w:color w:val="000000"/>
                <w:kern w:val="0"/>
                <w:sz w:val="18"/>
                <w:szCs w:val="18"/>
              </w:rPr>
              <w:t>；</w:t>
            </w:r>
          </w:p>
          <w:p w14:paraId="4B1C965A"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支持可视化批量配置快速创建派生指标，支持批量上挂指标，支持基于已有指标配置衍生指标（需提供产品截图）</w:t>
            </w:r>
            <w:r w:rsidRPr="00D14838">
              <w:rPr>
                <w:rFonts w:ascii="等线" w:eastAsia="等线" w:hAnsi="等线" w:cs="宋体" w:hint="eastAsia"/>
                <w:color w:val="000000"/>
                <w:kern w:val="0"/>
                <w:sz w:val="18"/>
                <w:szCs w:val="18"/>
              </w:rPr>
              <w:t>；</w:t>
            </w:r>
          </w:p>
          <w:p w14:paraId="22C0DFED"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支持对重复定义的数据对象进行校验，防止二义性产生（需提供产品截图）</w:t>
            </w:r>
            <w:r w:rsidRPr="00D14838">
              <w:rPr>
                <w:rFonts w:ascii="等线" w:eastAsia="等线" w:hAnsi="等线" w:cs="宋体" w:hint="eastAsia"/>
                <w:color w:val="000000"/>
                <w:kern w:val="0"/>
                <w:sz w:val="18"/>
                <w:szCs w:val="18"/>
              </w:rPr>
              <w:t>。</w:t>
            </w:r>
          </w:p>
        </w:tc>
      </w:tr>
      <w:tr w:rsidR="00EA0BAB" w:rsidRPr="00D14838" w14:paraId="7437BA1A"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352A70D2"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.12.5</w:t>
            </w:r>
          </w:p>
        </w:tc>
        <w:tc>
          <w:tcPr>
            <w:tcW w:w="1447" w:type="dxa"/>
            <w:tcBorders>
              <w:top w:val="nil"/>
              <w:left w:val="single" w:sz="4" w:space="0" w:color="auto"/>
              <w:bottom w:val="single" w:sz="4" w:space="0" w:color="auto"/>
              <w:right w:val="single" w:sz="4" w:space="0" w:color="auto"/>
            </w:tcBorders>
            <w:vAlign w:val="center"/>
          </w:tcPr>
          <w:p w14:paraId="38370919"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编码研发</w:t>
            </w:r>
          </w:p>
        </w:tc>
        <w:tc>
          <w:tcPr>
            <w:tcW w:w="6142" w:type="dxa"/>
            <w:gridSpan w:val="2"/>
            <w:tcBorders>
              <w:top w:val="nil"/>
              <w:left w:val="nil"/>
              <w:bottom w:val="single" w:sz="4" w:space="0" w:color="auto"/>
              <w:right w:val="single" w:sz="4" w:space="0" w:color="auto"/>
            </w:tcBorders>
            <w:shd w:val="clear" w:color="auto" w:fill="auto"/>
            <w:vAlign w:val="center"/>
          </w:tcPr>
          <w:p w14:paraId="3264D1A2"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支持SQL、Shell、Python等多种类型脚本的创建和编辑</w:t>
            </w:r>
            <w:r w:rsidRPr="00D14838">
              <w:rPr>
                <w:rFonts w:ascii="等线" w:eastAsia="等线" w:hAnsi="等线" w:cs="宋体" w:hint="eastAsia"/>
                <w:color w:val="000000"/>
                <w:kern w:val="0"/>
                <w:sz w:val="18"/>
                <w:szCs w:val="18"/>
              </w:rPr>
              <w:t>；</w:t>
            </w:r>
          </w:p>
          <w:p w14:paraId="60CB0D9D"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开发IDE有</w:t>
            </w:r>
            <w:r w:rsidRPr="00D14838">
              <w:rPr>
                <w:rFonts w:ascii="等线" w:eastAsia="等线" w:hAnsi="等线" w:cs="宋体"/>
                <w:color w:val="000000"/>
                <w:kern w:val="0"/>
                <w:sz w:val="18"/>
                <w:szCs w:val="18"/>
              </w:rPr>
              <w:t>良好的编辑器体验，</w:t>
            </w:r>
            <w:r w:rsidRPr="00D14838">
              <w:rPr>
                <w:rFonts w:ascii="等线" w:eastAsia="等线" w:hAnsi="等线" w:cs="宋体" w:hint="eastAsia"/>
                <w:color w:val="000000"/>
                <w:kern w:val="0"/>
                <w:sz w:val="18"/>
                <w:szCs w:val="18"/>
              </w:rPr>
              <w:t>支持</w:t>
            </w:r>
            <w:r w:rsidRPr="00D14838">
              <w:rPr>
                <w:rFonts w:ascii="等线" w:eastAsia="等线" w:hAnsi="等线" w:cs="宋体"/>
                <w:color w:val="000000"/>
                <w:kern w:val="0"/>
                <w:sz w:val="18"/>
                <w:szCs w:val="18"/>
              </w:rPr>
              <w:t>自动关键词提示、格式化、自动对齐、代码缩略框、背景色切换、大小写和字号切换等</w:t>
            </w:r>
            <w:r w:rsidRPr="00D14838">
              <w:rPr>
                <w:rFonts w:ascii="等线" w:eastAsia="等线" w:hAnsi="等线" w:cs="宋体" w:hint="eastAsia"/>
                <w:color w:val="000000"/>
                <w:kern w:val="0"/>
                <w:sz w:val="18"/>
                <w:szCs w:val="18"/>
              </w:rPr>
              <w:t>；</w:t>
            </w:r>
          </w:p>
          <w:p w14:paraId="68D6311A"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支持引用全局变量、支持创建代码模板(shell、Python)以提升开发效率</w:t>
            </w:r>
            <w:r w:rsidRPr="00D14838">
              <w:rPr>
                <w:rFonts w:ascii="等线" w:eastAsia="等线" w:hAnsi="等线" w:cs="宋体" w:hint="eastAsia"/>
                <w:color w:val="000000"/>
                <w:kern w:val="0"/>
                <w:sz w:val="18"/>
                <w:szCs w:val="18"/>
              </w:rPr>
              <w:t>；</w:t>
            </w:r>
          </w:p>
          <w:p w14:paraId="7C268FF4" w14:textId="77777777" w:rsidR="00EA0BAB" w:rsidRPr="00D14838" w:rsidRDefault="009526C1">
            <w:pPr>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w:t>
            </w:r>
            <w:r w:rsidRPr="00D14838">
              <w:rPr>
                <w:rFonts w:ascii="等线" w:eastAsia="等线" w:hAnsi="等线" w:cs="宋体"/>
                <w:color w:val="000000"/>
                <w:kern w:val="0"/>
                <w:sz w:val="18"/>
                <w:szCs w:val="18"/>
              </w:rPr>
              <w:t>提交流程可视化，并进行风险提示、错误原因及解决方案提示</w:t>
            </w:r>
          </w:p>
          <w:p w14:paraId="6E6D77DA"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支持手动节点配置或周期性节点调度配置，支持自动解析依赖关系</w:t>
            </w:r>
            <w:r w:rsidRPr="00D14838">
              <w:rPr>
                <w:rFonts w:ascii="等线" w:eastAsia="等线" w:hAnsi="等线" w:cs="宋体" w:hint="eastAsia"/>
                <w:color w:val="000000"/>
                <w:kern w:val="0"/>
                <w:sz w:val="18"/>
                <w:szCs w:val="18"/>
              </w:rPr>
              <w:t>；</w:t>
            </w:r>
          </w:p>
          <w:p w14:paraId="789BDBE8"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支持历史代码版本的查看和回滚，支持版本对比</w:t>
            </w:r>
            <w:r w:rsidRPr="00D14838">
              <w:rPr>
                <w:rFonts w:ascii="等线" w:eastAsia="等线" w:hAnsi="等线" w:cs="宋体" w:hint="eastAsia"/>
                <w:color w:val="000000"/>
                <w:kern w:val="0"/>
                <w:sz w:val="18"/>
                <w:szCs w:val="18"/>
              </w:rPr>
              <w:t>；</w:t>
            </w:r>
          </w:p>
          <w:p w14:paraId="0E503AE9"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lastRenderedPageBreak/>
              <w:t>支持基于管控规则及生效策略，在任务发布前执行对应的检查，以判断任务是否符合发布条件，增强平台的稳定性保障</w:t>
            </w:r>
            <w:r w:rsidRPr="00D14838">
              <w:rPr>
                <w:rFonts w:ascii="等线" w:eastAsia="等线" w:hAnsi="等线" w:cs="宋体" w:hint="eastAsia"/>
                <w:color w:val="000000"/>
                <w:kern w:val="0"/>
                <w:sz w:val="18"/>
                <w:szCs w:val="18"/>
              </w:rPr>
              <w:t>；</w:t>
            </w:r>
          </w:p>
          <w:p w14:paraId="36F0B837"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支持查看待发布对象列表，快捷条件编辑对象或移除待发布对象；支持查看对象提价记录和历史发布记录</w:t>
            </w:r>
            <w:r w:rsidRPr="00D14838">
              <w:rPr>
                <w:rFonts w:ascii="等线" w:eastAsia="等线" w:hAnsi="等线" w:cs="宋体" w:hint="eastAsia"/>
                <w:color w:val="000000"/>
                <w:kern w:val="0"/>
                <w:sz w:val="18"/>
                <w:szCs w:val="18"/>
              </w:rPr>
              <w:t>；</w:t>
            </w:r>
          </w:p>
          <w:p w14:paraId="4BD7D8F7"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支持查看发布记录列表，包括发布名称、发布对象、对象类型、发布版本、发布的变更类型、发布人及发布时间、发布状态等</w:t>
            </w:r>
            <w:r w:rsidRPr="00D14838">
              <w:rPr>
                <w:rFonts w:ascii="等线" w:eastAsia="等线" w:hAnsi="等线" w:cs="宋体" w:hint="eastAsia"/>
                <w:color w:val="000000"/>
                <w:kern w:val="0"/>
                <w:sz w:val="18"/>
                <w:szCs w:val="18"/>
              </w:rPr>
              <w:t>；</w:t>
            </w:r>
          </w:p>
          <w:p w14:paraId="32AB6468"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针对每条发布记录，支持查看发布详情，并根据报错提示修改任务配置或快捷跳转申请权限；支持一键重新发布失败的任务</w:t>
            </w:r>
            <w:r w:rsidRPr="00D14838">
              <w:rPr>
                <w:rFonts w:ascii="等线" w:eastAsia="等线" w:hAnsi="等线" w:cs="宋体" w:hint="eastAsia"/>
                <w:color w:val="000000"/>
                <w:kern w:val="0"/>
                <w:sz w:val="18"/>
                <w:szCs w:val="18"/>
              </w:rPr>
              <w:t>。</w:t>
            </w:r>
          </w:p>
        </w:tc>
      </w:tr>
      <w:tr w:rsidR="00EA0BAB" w:rsidRPr="00D14838" w14:paraId="6A00C41E"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18EB6CDC"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lastRenderedPageBreak/>
              <w:t>7</w:t>
            </w:r>
            <w:r w:rsidRPr="00D14838">
              <w:rPr>
                <w:rFonts w:ascii="等线" w:eastAsia="等线" w:hAnsi="等线" w:cs="宋体"/>
                <w:color w:val="000000"/>
                <w:kern w:val="0"/>
                <w:sz w:val="18"/>
                <w:szCs w:val="18"/>
              </w:rPr>
              <w:t>.12.6</w:t>
            </w:r>
          </w:p>
        </w:tc>
        <w:tc>
          <w:tcPr>
            <w:tcW w:w="1447" w:type="dxa"/>
            <w:tcBorders>
              <w:top w:val="nil"/>
              <w:left w:val="single" w:sz="4" w:space="0" w:color="auto"/>
              <w:bottom w:val="single" w:sz="4" w:space="0" w:color="auto"/>
              <w:right w:val="single" w:sz="4" w:space="0" w:color="auto"/>
            </w:tcBorders>
            <w:vAlign w:val="center"/>
          </w:tcPr>
          <w:p w14:paraId="1ABBFFAD"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数据质量</w:t>
            </w:r>
          </w:p>
        </w:tc>
        <w:tc>
          <w:tcPr>
            <w:tcW w:w="6142" w:type="dxa"/>
            <w:gridSpan w:val="2"/>
            <w:tcBorders>
              <w:top w:val="nil"/>
              <w:left w:val="nil"/>
              <w:bottom w:val="single" w:sz="4" w:space="0" w:color="auto"/>
              <w:right w:val="single" w:sz="4" w:space="0" w:color="auto"/>
            </w:tcBorders>
            <w:shd w:val="clear" w:color="auto" w:fill="auto"/>
            <w:vAlign w:val="center"/>
          </w:tcPr>
          <w:p w14:paraId="394C5BD3"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需</w:t>
            </w:r>
            <w:r w:rsidRPr="00D14838">
              <w:rPr>
                <w:rFonts w:ascii="等线" w:eastAsia="等线" w:hAnsi="等线" w:cs="宋体"/>
                <w:color w:val="000000"/>
                <w:kern w:val="0"/>
                <w:sz w:val="18"/>
                <w:szCs w:val="18"/>
              </w:rPr>
              <w:t>内置完整性、唯一性、及时性、一致性、有效性、稳定性6类场景的系统模版（需提供产品截图）</w:t>
            </w:r>
            <w:r w:rsidRPr="00D14838">
              <w:rPr>
                <w:rFonts w:ascii="等线" w:eastAsia="等线" w:hAnsi="等线" w:cs="宋体" w:hint="eastAsia"/>
                <w:color w:val="000000"/>
                <w:kern w:val="0"/>
                <w:sz w:val="18"/>
                <w:szCs w:val="18"/>
              </w:rPr>
              <w:t>；</w:t>
            </w:r>
          </w:p>
          <w:p w14:paraId="416B8E89"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支持用户通过自定义业务模版完成企业级质量管理；通过自定义SQL完成复杂场景的数据质量监控</w:t>
            </w:r>
            <w:r w:rsidRPr="00D14838">
              <w:rPr>
                <w:rFonts w:ascii="等线" w:eastAsia="等线" w:hAnsi="等线" w:cs="宋体" w:hint="eastAsia"/>
                <w:color w:val="000000"/>
                <w:kern w:val="0"/>
                <w:sz w:val="18"/>
                <w:szCs w:val="18"/>
              </w:rPr>
              <w:t>；</w:t>
            </w:r>
          </w:p>
          <w:p w14:paraId="5647F24A"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能够</w:t>
            </w:r>
            <w:r w:rsidRPr="00D14838">
              <w:rPr>
                <w:rFonts w:ascii="等线" w:eastAsia="等线" w:hAnsi="等线" w:cs="宋体"/>
                <w:color w:val="000000"/>
                <w:kern w:val="0"/>
                <w:sz w:val="18"/>
                <w:szCs w:val="18"/>
              </w:rPr>
              <w:t>覆盖常见质量场景，支持定时调度、代码触发调度、任务触发调度等</w:t>
            </w:r>
            <w:r w:rsidRPr="00D14838">
              <w:rPr>
                <w:rFonts w:ascii="等线" w:eastAsia="等线" w:hAnsi="等线" w:cs="宋体" w:hint="eastAsia"/>
                <w:color w:val="000000"/>
                <w:kern w:val="0"/>
                <w:sz w:val="18"/>
                <w:szCs w:val="18"/>
              </w:rPr>
              <w:t>；</w:t>
            </w:r>
          </w:p>
          <w:p w14:paraId="2126D687"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支持校验记录-质量报告-异常数据下载完整的质量监控查看链路，方便质量监控和整改（需提供产品截图）</w:t>
            </w:r>
            <w:r w:rsidRPr="00D14838">
              <w:rPr>
                <w:rFonts w:ascii="等线" w:eastAsia="等线" w:hAnsi="等线" w:cs="宋体" w:hint="eastAsia"/>
                <w:color w:val="000000"/>
                <w:kern w:val="0"/>
                <w:sz w:val="18"/>
                <w:szCs w:val="18"/>
              </w:rPr>
              <w:t>。</w:t>
            </w:r>
          </w:p>
        </w:tc>
      </w:tr>
      <w:tr w:rsidR="00EA0BAB" w:rsidRPr="00D14838" w14:paraId="00DEA0FA"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3A70B340"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.12.7</w:t>
            </w:r>
          </w:p>
        </w:tc>
        <w:tc>
          <w:tcPr>
            <w:tcW w:w="1447" w:type="dxa"/>
            <w:tcBorders>
              <w:top w:val="nil"/>
              <w:left w:val="single" w:sz="4" w:space="0" w:color="auto"/>
              <w:bottom w:val="single" w:sz="4" w:space="0" w:color="auto"/>
              <w:right w:val="single" w:sz="4" w:space="0" w:color="auto"/>
            </w:tcBorders>
            <w:vAlign w:val="center"/>
          </w:tcPr>
          <w:p w14:paraId="10997DDD"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数据标准</w:t>
            </w:r>
          </w:p>
        </w:tc>
        <w:tc>
          <w:tcPr>
            <w:tcW w:w="6142" w:type="dxa"/>
            <w:gridSpan w:val="2"/>
            <w:tcBorders>
              <w:top w:val="nil"/>
              <w:left w:val="nil"/>
              <w:bottom w:val="single" w:sz="4" w:space="0" w:color="auto"/>
              <w:right w:val="single" w:sz="4" w:space="0" w:color="auto"/>
            </w:tcBorders>
            <w:shd w:val="clear" w:color="auto" w:fill="auto"/>
            <w:vAlign w:val="center"/>
          </w:tcPr>
          <w:p w14:paraId="6B7E3211" w14:textId="77777777" w:rsidR="00EA0BAB" w:rsidRPr="00D14838" w:rsidRDefault="009526C1">
            <w:pPr>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支持根据企业自身业务情况，创建不同类型的标准集，如指标数据标准集、基础数据标准集等</w:t>
            </w:r>
          </w:p>
          <w:p w14:paraId="6353AB83" w14:textId="77777777" w:rsidR="00EA0BAB" w:rsidRPr="00D14838" w:rsidRDefault="009526C1">
            <w:pPr>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支持设置标准集负责人及维护人员，支持对标准集进行多级目录管理（最多</w:t>
            </w:r>
            <w:r w:rsidRPr="00D14838">
              <w:rPr>
                <w:rFonts w:ascii="等线" w:eastAsia="等线" w:hAnsi="等线" w:cs="宋体"/>
                <w:color w:val="000000"/>
                <w:kern w:val="0"/>
                <w:sz w:val="18"/>
                <w:szCs w:val="18"/>
              </w:rPr>
              <w:t>5级）</w:t>
            </w:r>
          </w:p>
          <w:p w14:paraId="1BE7ABD1"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支持创建标准集属性，以约束在标准集下创建数据标准需要填写的字段信息</w:t>
            </w:r>
            <w:r w:rsidRPr="00D14838">
              <w:rPr>
                <w:rFonts w:ascii="等线" w:eastAsia="等线" w:hAnsi="等线" w:cs="宋体"/>
                <w:color w:val="000000"/>
                <w:kern w:val="0"/>
                <w:sz w:val="18"/>
                <w:szCs w:val="18"/>
              </w:rPr>
              <w:t>（需提供产品截图）</w:t>
            </w:r>
            <w:r w:rsidRPr="00D14838">
              <w:rPr>
                <w:rFonts w:ascii="等线" w:eastAsia="等线" w:hAnsi="等线" w:cs="宋体" w:hint="eastAsia"/>
                <w:color w:val="000000"/>
                <w:kern w:val="0"/>
                <w:sz w:val="18"/>
                <w:szCs w:val="18"/>
              </w:rPr>
              <w:t>；</w:t>
            </w:r>
          </w:p>
          <w:p w14:paraId="21B721A2" w14:textId="77777777" w:rsidR="00EA0BAB" w:rsidRPr="00D14838" w:rsidRDefault="009526C1">
            <w:pPr>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支持在标准集下，根据定义好的标准集属性创建数据标准，支持通过批量导入的方式新增或更新数据标准（</w:t>
            </w:r>
            <w:r w:rsidRPr="00D14838">
              <w:rPr>
                <w:rFonts w:ascii="等线" w:eastAsia="等线" w:hAnsi="等线" w:cs="宋体"/>
                <w:color w:val="000000"/>
                <w:kern w:val="0"/>
                <w:sz w:val="18"/>
                <w:szCs w:val="18"/>
              </w:rPr>
              <w:t>Excel文件），支持查看导入执行日志</w:t>
            </w:r>
          </w:p>
          <w:p w14:paraId="0991F9E1" w14:textId="50AB6662"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支持数据标准状态管理</w:t>
            </w:r>
            <w:r w:rsidR="00185296" w:rsidRPr="00D14838">
              <w:rPr>
                <w:rFonts w:ascii="等线" w:eastAsia="等线" w:hAnsi="等线" w:cs="宋体" w:hint="eastAsia"/>
                <w:color w:val="000000"/>
                <w:kern w:val="0"/>
                <w:sz w:val="18"/>
                <w:szCs w:val="18"/>
              </w:rPr>
              <w:t>，</w:t>
            </w:r>
            <w:r w:rsidRPr="00D14838">
              <w:rPr>
                <w:rFonts w:ascii="等线" w:eastAsia="等线" w:hAnsi="等线" w:cs="宋体" w:hint="eastAsia"/>
                <w:color w:val="000000"/>
                <w:kern w:val="0"/>
                <w:sz w:val="18"/>
                <w:szCs w:val="18"/>
              </w:rPr>
              <w:t>支持上线审批和下线审批</w:t>
            </w:r>
            <w:r w:rsidRPr="00D14838">
              <w:rPr>
                <w:rFonts w:ascii="等线" w:eastAsia="等线" w:hAnsi="等线" w:cs="宋体"/>
                <w:color w:val="000000"/>
                <w:kern w:val="0"/>
                <w:sz w:val="18"/>
                <w:szCs w:val="18"/>
              </w:rPr>
              <w:t>（需提供产品截图）</w:t>
            </w:r>
            <w:r w:rsidRPr="00D14838">
              <w:rPr>
                <w:rFonts w:ascii="等线" w:eastAsia="等线" w:hAnsi="等线" w:cs="宋体" w:hint="eastAsia"/>
                <w:color w:val="000000"/>
                <w:kern w:val="0"/>
                <w:sz w:val="18"/>
                <w:szCs w:val="18"/>
              </w:rPr>
              <w:t>；</w:t>
            </w:r>
          </w:p>
          <w:p w14:paraId="402BDECA"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支持配置落标映射规则，基于元数据信息将字段和标准进行关联；</w:t>
            </w:r>
          </w:p>
          <w:p w14:paraId="6E0ED21B" w14:textId="77777777" w:rsidR="00EA0BAB" w:rsidRPr="00D14838" w:rsidRDefault="009526C1">
            <w:pPr>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支持码表配置管理，可作为标准属性的取值来源；</w:t>
            </w:r>
          </w:p>
          <w:p w14:paraId="499F5722"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支持词根配置管理。</w:t>
            </w:r>
          </w:p>
        </w:tc>
      </w:tr>
      <w:tr w:rsidR="00EA0BAB" w:rsidRPr="00D14838" w14:paraId="76D09B51"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77D2405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.12.8</w:t>
            </w:r>
          </w:p>
        </w:tc>
        <w:tc>
          <w:tcPr>
            <w:tcW w:w="1447" w:type="dxa"/>
            <w:tcBorders>
              <w:top w:val="nil"/>
              <w:left w:val="single" w:sz="4" w:space="0" w:color="auto"/>
              <w:bottom w:val="single" w:sz="4" w:space="0" w:color="auto"/>
              <w:right w:val="single" w:sz="4" w:space="0" w:color="auto"/>
            </w:tcBorders>
            <w:vAlign w:val="center"/>
          </w:tcPr>
          <w:p w14:paraId="57FAC87B"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数据安全</w:t>
            </w:r>
          </w:p>
        </w:tc>
        <w:tc>
          <w:tcPr>
            <w:tcW w:w="6142" w:type="dxa"/>
            <w:gridSpan w:val="2"/>
            <w:tcBorders>
              <w:top w:val="nil"/>
              <w:left w:val="nil"/>
              <w:bottom w:val="single" w:sz="4" w:space="0" w:color="auto"/>
              <w:right w:val="single" w:sz="4" w:space="0" w:color="auto"/>
            </w:tcBorders>
            <w:shd w:val="clear" w:color="auto" w:fill="auto"/>
            <w:vAlign w:val="center"/>
          </w:tcPr>
          <w:p w14:paraId="4AEA06B3"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支持自定义业务属性的数据分类和安全分级</w:t>
            </w:r>
            <w:r w:rsidRPr="00D14838">
              <w:rPr>
                <w:rFonts w:ascii="等线" w:eastAsia="等线" w:hAnsi="等线" w:cs="宋体" w:hint="eastAsia"/>
                <w:color w:val="000000"/>
                <w:kern w:val="0"/>
                <w:sz w:val="18"/>
                <w:szCs w:val="18"/>
              </w:rPr>
              <w:t>；</w:t>
            </w:r>
          </w:p>
          <w:p w14:paraId="0F0FF013"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支持批量地、自动化地基于内置模板或自定义规则创建数据识别规则，并对识别出的数据进行分类分级打标和设置脱敏规则</w:t>
            </w:r>
            <w:r w:rsidRPr="00D14838">
              <w:rPr>
                <w:rFonts w:ascii="等线" w:eastAsia="等线" w:hAnsi="等线" w:cs="宋体" w:hint="eastAsia"/>
                <w:color w:val="000000"/>
                <w:kern w:val="0"/>
                <w:sz w:val="18"/>
                <w:szCs w:val="18"/>
              </w:rPr>
              <w:t>；</w:t>
            </w:r>
          </w:p>
          <w:p w14:paraId="7179C3B8"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支持动态脱敏、静态脱敏</w:t>
            </w:r>
            <w:r w:rsidRPr="00D14838">
              <w:rPr>
                <w:rFonts w:ascii="等线" w:eastAsia="等线" w:hAnsi="等线" w:cs="宋体" w:hint="eastAsia"/>
                <w:color w:val="000000"/>
                <w:kern w:val="0"/>
                <w:sz w:val="18"/>
                <w:szCs w:val="18"/>
              </w:rPr>
              <w:t>，需</w:t>
            </w:r>
            <w:r w:rsidRPr="00D14838">
              <w:rPr>
                <w:rFonts w:ascii="等线" w:eastAsia="等线" w:hAnsi="等线" w:cs="宋体"/>
                <w:color w:val="000000"/>
                <w:kern w:val="0"/>
                <w:sz w:val="18"/>
                <w:szCs w:val="18"/>
              </w:rPr>
              <w:t>内置</w:t>
            </w:r>
            <w:r w:rsidRPr="00D14838">
              <w:rPr>
                <w:rFonts w:ascii="等线" w:eastAsia="等线" w:hAnsi="等线" w:cs="宋体" w:hint="eastAsia"/>
                <w:color w:val="000000"/>
                <w:kern w:val="0"/>
                <w:sz w:val="18"/>
                <w:szCs w:val="18"/>
              </w:rPr>
              <w:t>超过1</w:t>
            </w:r>
            <w:r w:rsidRPr="00D14838">
              <w:rPr>
                <w:rFonts w:ascii="等线" w:eastAsia="等线" w:hAnsi="等线" w:cs="宋体"/>
                <w:color w:val="000000"/>
                <w:kern w:val="0"/>
                <w:sz w:val="18"/>
                <w:szCs w:val="18"/>
              </w:rPr>
              <w:t>0</w:t>
            </w:r>
            <w:r w:rsidRPr="00D14838">
              <w:rPr>
                <w:rFonts w:ascii="等线" w:eastAsia="等线" w:hAnsi="等线" w:cs="宋体" w:hint="eastAsia"/>
                <w:color w:val="000000"/>
                <w:kern w:val="0"/>
                <w:sz w:val="18"/>
                <w:szCs w:val="18"/>
              </w:rPr>
              <w:t>种</w:t>
            </w:r>
            <w:r w:rsidRPr="00D14838">
              <w:rPr>
                <w:rFonts w:ascii="等线" w:eastAsia="等线" w:hAnsi="等线" w:cs="宋体"/>
                <w:color w:val="000000"/>
                <w:kern w:val="0"/>
                <w:sz w:val="18"/>
                <w:szCs w:val="18"/>
              </w:rPr>
              <w:t>脱敏算法</w:t>
            </w:r>
            <w:r w:rsidRPr="00D14838">
              <w:rPr>
                <w:rFonts w:ascii="等线" w:eastAsia="等线" w:hAnsi="等线" w:cs="宋体" w:hint="eastAsia"/>
                <w:color w:val="000000"/>
                <w:kern w:val="0"/>
                <w:sz w:val="18"/>
                <w:szCs w:val="18"/>
              </w:rPr>
              <w:t>；</w:t>
            </w:r>
          </w:p>
          <w:p w14:paraId="67565A3C"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支持加解密密算法，可在数据集成任务中配置加解密组件</w:t>
            </w:r>
            <w:r w:rsidRPr="00D14838">
              <w:rPr>
                <w:rFonts w:ascii="等线" w:eastAsia="等线" w:hAnsi="等线" w:cs="宋体" w:hint="eastAsia"/>
                <w:color w:val="000000"/>
                <w:kern w:val="0"/>
                <w:sz w:val="18"/>
                <w:szCs w:val="18"/>
              </w:rPr>
              <w:t>。</w:t>
            </w:r>
          </w:p>
        </w:tc>
      </w:tr>
      <w:tr w:rsidR="00EA0BAB" w:rsidRPr="00D14838" w14:paraId="2016BC5B"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3BE3655E"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.12.9</w:t>
            </w:r>
          </w:p>
        </w:tc>
        <w:tc>
          <w:tcPr>
            <w:tcW w:w="1447" w:type="dxa"/>
            <w:tcBorders>
              <w:top w:val="nil"/>
              <w:left w:val="single" w:sz="4" w:space="0" w:color="auto"/>
              <w:bottom w:val="single" w:sz="4" w:space="0" w:color="auto"/>
              <w:right w:val="single" w:sz="4" w:space="0" w:color="auto"/>
            </w:tcBorders>
            <w:vAlign w:val="center"/>
          </w:tcPr>
          <w:p w14:paraId="1DB4933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数据服务</w:t>
            </w:r>
          </w:p>
        </w:tc>
        <w:tc>
          <w:tcPr>
            <w:tcW w:w="6142" w:type="dxa"/>
            <w:gridSpan w:val="2"/>
            <w:tcBorders>
              <w:top w:val="nil"/>
              <w:left w:val="nil"/>
              <w:bottom w:val="single" w:sz="4" w:space="0" w:color="auto"/>
              <w:right w:val="single" w:sz="4" w:space="0" w:color="auto"/>
            </w:tcBorders>
            <w:shd w:val="clear" w:color="auto" w:fill="auto"/>
            <w:vAlign w:val="center"/>
          </w:tcPr>
          <w:p w14:paraId="337FF361"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支持快速将数据表生成数据API的能力，支持通过可视化配置的向导模式快速生成数据API功能；</w:t>
            </w:r>
          </w:p>
          <w:p w14:paraId="4EA8A0A3"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支持自定义SQL查询语句，支持多表关联查询生成复杂API能力；</w:t>
            </w:r>
          </w:p>
          <w:p w14:paraId="3627633C"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支持API网关，面向应用开发者提供统一服务目录、跨部门的服务共享交换能力</w:t>
            </w:r>
            <w:r w:rsidRPr="00D14838">
              <w:rPr>
                <w:rFonts w:ascii="等线" w:eastAsia="等线" w:hAnsi="等线" w:cs="宋体" w:hint="eastAsia"/>
                <w:color w:val="000000"/>
                <w:kern w:val="0"/>
                <w:sz w:val="18"/>
                <w:szCs w:val="18"/>
              </w:rPr>
              <w:t>。</w:t>
            </w:r>
          </w:p>
        </w:tc>
      </w:tr>
      <w:tr w:rsidR="00EA0BAB" w:rsidRPr="00D14838" w14:paraId="67229C8A"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2344B472"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.12.10</w:t>
            </w:r>
          </w:p>
        </w:tc>
        <w:tc>
          <w:tcPr>
            <w:tcW w:w="1447" w:type="dxa"/>
            <w:tcBorders>
              <w:top w:val="nil"/>
              <w:left w:val="single" w:sz="4" w:space="0" w:color="auto"/>
              <w:bottom w:val="single" w:sz="4" w:space="0" w:color="auto"/>
              <w:right w:val="single" w:sz="4" w:space="0" w:color="auto"/>
            </w:tcBorders>
            <w:vAlign w:val="center"/>
          </w:tcPr>
          <w:p w14:paraId="1DCB3489"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任务运维</w:t>
            </w:r>
          </w:p>
        </w:tc>
        <w:tc>
          <w:tcPr>
            <w:tcW w:w="6142" w:type="dxa"/>
            <w:gridSpan w:val="2"/>
            <w:tcBorders>
              <w:top w:val="nil"/>
              <w:left w:val="nil"/>
              <w:bottom w:val="single" w:sz="4" w:space="0" w:color="auto"/>
              <w:right w:val="single" w:sz="4" w:space="0" w:color="auto"/>
            </w:tcBorders>
            <w:shd w:val="clear" w:color="auto" w:fill="auto"/>
            <w:vAlign w:val="center"/>
          </w:tcPr>
          <w:p w14:paraId="17AB2B50"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支持在运维大盘查看实例运行概况及异常统计</w:t>
            </w:r>
            <w:r w:rsidRPr="00D14838">
              <w:rPr>
                <w:rFonts w:ascii="等线" w:eastAsia="等线" w:hAnsi="等线" w:cs="宋体" w:hint="eastAsia"/>
                <w:color w:val="000000"/>
                <w:kern w:val="0"/>
                <w:sz w:val="18"/>
                <w:szCs w:val="18"/>
              </w:rPr>
              <w:t>；</w:t>
            </w:r>
          </w:p>
          <w:p w14:paraId="1CA950BD"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支持查看周期、手动、实时实例的运维列表并进行批量操作，支持通过节点名称/ID、负责人、调度周期、运行日期/业务日期等筛选运维对象，并查看对应的DAG图</w:t>
            </w:r>
            <w:r w:rsidRPr="00D14838">
              <w:rPr>
                <w:rFonts w:ascii="等线" w:eastAsia="等线" w:hAnsi="等线" w:cs="宋体" w:hint="eastAsia"/>
                <w:color w:val="000000"/>
                <w:kern w:val="0"/>
                <w:sz w:val="18"/>
                <w:szCs w:val="18"/>
              </w:rPr>
              <w:t>；</w:t>
            </w:r>
          </w:p>
          <w:p w14:paraId="268B30BD"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支持查看运行&amp;操作日志，重跑或暂停运行、配置下游重跑等便捷操作</w:t>
            </w:r>
            <w:r w:rsidRPr="00D14838">
              <w:rPr>
                <w:rFonts w:ascii="等线" w:eastAsia="等线" w:hAnsi="等线" w:cs="宋体" w:hint="eastAsia"/>
                <w:color w:val="000000"/>
                <w:kern w:val="0"/>
                <w:sz w:val="18"/>
                <w:szCs w:val="18"/>
              </w:rPr>
              <w:t>；</w:t>
            </w:r>
          </w:p>
          <w:p w14:paraId="44D9807A"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针对逻辑表提供逻辑运维，支持字段级操作，拓展字段生产及消费链路等功能</w:t>
            </w:r>
            <w:r w:rsidRPr="00D14838">
              <w:rPr>
                <w:rFonts w:ascii="等线" w:eastAsia="等线" w:hAnsi="等线" w:cs="宋体" w:hint="eastAsia"/>
                <w:color w:val="000000"/>
                <w:kern w:val="0"/>
                <w:sz w:val="18"/>
                <w:szCs w:val="18"/>
              </w:rPr>
              <w:t>；</w:t>
            </w:r>
            <w:r w:rsidRPr="00D14838">
              <w:rPr>
                <w:rFonts w:ascii="等线" w:eastAsia="等线" w:hAnsi="等线" w:cs="宋体"/>
                <w:color w:val="000000"/>
                <w:kern w:val="0"/>
                <w:sz w:val="18"/>
                <w:szCs w:val="18"/>
              </w:rPr>
              <w:br/>
              <w:t>支持按照上游依赖、定时时间、限流规则、调度资源、实例运行5个流程，对实例运行结果进行分析，帮助用户快速识别并定位问题，降低运维人员的人工分析成本（需提供产品截图）</w:t>
            </w:r>
            <w:r w:rsidRPr="00D14838">
              <w:rPr>
                <w:rFonts w:ascii="等线" w:eastAsia="等线" w:hAnsi="等线" w:cs="宋体" w:hint="eastAsia"/>
                <w:color w:val="000000"/>
                <w:kern w:val="0"/>
                <w:sz w:val="18"/>
                <w:szCs w:val="18"/>
              </w:rPr>
              <w:t>。</w:t>
            </w:r>
          </w:p>
        </w:tc>
      </w:tr>
      <w:tr w:rsidR="00EA0BAB" w:rsidRPr="00D14838" w14:paraId="3E2EE2AA"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35DC3A4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.12.11</w:t>
            </w:r>
          </w:p>
        </w:tc>
        <w:tc>
          <w:tcPr>
            <w:tcW w:w="1447" w:type="dxa"/>
            <w:tcBorders>
              <w:top w:val="nil"/>
              <w:left w:val="single" w:sz="4" w:space="0" w:color="auto"/>
              <w:bottom w:val="single" w:sz="4" w:space="0" w:color="auto"/>
              <w:right w:val="single" w:sz="4" w:space="0" w:color="auto"/>
            </w:tcBorders>
            <w:vAlign w:val="center"/>
          </w:tcPr>
          <w:p w14:paraId="5CB41E4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监控中心</w:t>
            </w:r>
          </w:p>
        </w:tc>
        <w:tc>
          <w:tcPr>
            <w:tcW w:w="6142" w:type="dxa"/>
            <w:gridSpan w:val="2"/>
            <w:tcBorders>
              <w:top w:val="nil"/>
              <w:left w:val="nil"/>
              <w:bottom w:val="single" w:sz="4" w:space="0" w:color="auto"/>
              <w:right w:val="single" w:sz="4" w:space="0" w:color="auto"/>
            </w:tcBorders>
            <w:shd w:val="clear" w:color="auto" w:fill="auto"/>
            <w:vAlign w:val="center"/>
          </w:tcPr>
          <w:p w14:paraId="035A1880" w14:textId="188678D3"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提供</w:t>
            </w:r>
            <w:r w:rsidRPr="00D14838">
              <w:rPr>
                <w:rFonts w:ascii="等线" w:eastAsia="等线" w:hAnsi="等线" w:cs="宋体"/>
                <w:color w:val="000000"/>
                <w:kern w:val="0"/>
                <w:sz w:val="18"/>
                <w:szCs w:val="18"/>
              </w:rPr>
              <w:t>统一的告警事件处置中心，包括离线&amp;实时计算、数据质量、数据服务</w:t>
            </w:r>
            <w:r w:rsidRPr="00D14838">
              <w:rPr>
                <w:rFonts w:ascii="等线" w:eastAsia="等线" w:hAnsi="等线" w:cs="宋体" w:hint="eastAsia"/>
                <w:color w:val="000000"/>
                <w:kern w:val="0"/>
                <w:sz w:val="18"/>
                <w:szCs w:val="18"/>
              </w:rPr>
              <w:t>；</w:t>
            </w:r>
          </w:p>
          <w:p w14:paraId="326A96FB" w14:textId="501C3848"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支持自定义消息渠道(OA、自由审批系统</w:t>
            </w:r>
            <w:r w:rsidR="00185296" w:rsidRPr="00D14838">
              <w:rPr>
                <w:rFonts w:ascii="等线" w:eastAsia="等线" w:hAnsi="等线" w:cs="宋体" w:hint="eastAsia"/>
                <w:color w:val="000000"/>
                <w:kern w:val="0"/>
                <w:sz w:val="18"/>
                <w:szCs w:val="18"/>
              </w:rPr>
              <w:t>等</w:t>
            </w:r>
            <w:r w:rsidRPr="00D14838">
              <w:rPr>
                <w:rFonts w:ascii="等线" w:eastAsia="等线" w:hAnsi="等线" w:cs="宋体"/>
                <w:color w:val="000000"/>
                <w:kern w:val="0"/>
                <w:sz w:val="18"/>
                <w:szCs w:val="18"/>
              </w:rPr>
              <w:t>)，并针对不同的业务审批对接不同的审批模板</w:t>
            </w:r>
            <w:r w:rsidRPr="00D14838">
              <w:rPr>
                <w:rFonts w:ascii="等线" w:eastAsia="等线" w:hAnsi="等线" w:cs="宋体" w:hint="eastAsia"/>
                <w:color w:val="000000"/>
                <w:kern w:val="0"/>
                <w:sz w:val="18"/>
                <w:szCs w:val="18"/>
              </w:rPr>
              <w:t>。</w:t>
            </w:r>
          </w:p>
        </w:tc>
      </w:tr>
      <w:tr w:rsidR="00EA0BAB" w:rsidRPr="00D14838" w14:paraId="2511A532"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27BA788A"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.13</w:t>
            </w:r>
          </w:p>
        </w:tc>
        <w:tc>
          <w:tcPr>
            <w:tcW w:w="1447" w:type="dxa"/>
            <w:tcBorders>
              <w:top w:val="nil"/>
              <w:left w:val="single" w:sz="4" w:space="0" w:color="auto"/>
              <w:bottom w:val="single" w:sz="4" w:space="0" w:color="auto"/>
              <w:right w:val="single" w:sz="4" w:space="0" w:color="auto"/>
            </w:tcBorders>
            <w:vAlign w:val="center"/>
          </w:tcPr>
          <w:p w14:paraId="37AF0560" w14:textId="77777777" w:rsidR="00EA0BAB" w:rsidRPr="00D14838" w:rsidRDefault="009526C1">
            <w:pPr>
              <w:widowControl/>
              <w:jc w:val="center"/>
              <w:rPr>
                <w:rFonts w:ascii="等线" w:eastAsia="等线" w:hAnsi="等线" w:cs="宋体"/>
                <w:color w:val="000000"/>
                <w:kern w:val="0"/>
                <w:sz w:val="18"/>
                <w:szCs w:val="18"/>
                <w:highlight w:val="yellow"/>
              </w:rPr>
            </w:pPr>
            <w:r w:rsidRPr="00D14838">
              <w:rPr>
                <w:rFonts w:ascii="等线" w:eastAsia="等线" w:hAnsi="等线" w:cs="宋体" w:hint="eastAsia"/>
                <w:color w:val="000000"/>
                <w:kern w:val="0"/>
                <w:sz w:val="18"/>
                <w:szCs w:val="18"/>
              </w:rPr>
              <w:t>大数据平台</w:t>
            </w:r>
          </w:p>
        </w:tc>
        <w:tc>
          <w:tcPr>
            <w:tcW w:w="6142" w:type="dxa"/>
            <w:gridSpan w:val="2"/>
            <w:tcBorders>
              <w:top w:val="nil"/>
              <w:left w:val="nil"/>
              <w:bottom w:val="single" w:sz="4" w:space="0" w:color="auto"/>
              <w:right w:val="single" w:sz="4" w:space="0" w:color="auto"/>
            </w:tcBorders>
            <w:shd w:val="clear" w:color="auto" w:fill="auto"/>
            <w:vAlign w:val="center"/>
          </w:tcPr>
          <w:p w14:paraId="506DF30A"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使用大数据平台替代原要求的MPP数据库，以增加对于实时数据的分析处理能力。</w:t>
            </w:r>
          </w:p>
        </w:tc>
      </w:tr>
      <w:tr w:rsidR="00EA0BAB" w:rsidRPr="00D14838" w14:paraId="407E00BB"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30FB2B7C"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lastRenderedPageBreak/>
              <w:t>7</w:t>
            </w:r>
            <w:r w:rsidRPr="00D14838">
              <w:rPr>
                <w:rFonts w:ascii="等线" w:eastAsia="等线" w:hAnsi="等线" w:cs="宋体"/>
                <w:color w:val="000000"/>
                <w:kern w:val="0"/>
                <w:sz w:val="18"/>
                <w:szCs w:val="18"/>
              </w:rPr>
              <w:t>.13.1</w:t>
            </w:r>
          </w:p>
        </w:tc>
        <w:tc>
          <w:tcPr>
            <w:tcW w:w="1447" w:type="dxa"/>
            <w:tcBorders>
              <w:top w:val="nil"/>
              <w:left w:val="single" w:sz="4" w:space="0" w:color="auto"/>
              <w:bottom w:val="single" w:sz="4" w:space="0" w:color="auto"/>
              <w:right w:val="single" w:sz="4" w:space="0" w:color="auto"/>
            </w:tcBorders>
            <w:vAlign w:val="center"/>
          </w:tcPr>
          <w:p w14:paraId="2EBFEFFE"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总体架构</w:t>
            </w:r>
          </w:p>
        </w:tc>
        <w:tc>
          <w:tcPr>
            <w:tcW w:w="6142" w:type="dxa"/>
            <w:gridSpan w:val="2"/>
            <w:tcBorders>
              <w:top w:val="nil"/>
              <w:left w:val="nil"/>
              <w:bottom w:val="single" w:sz="4" w:space="0" w:color="auto"/>
              <w:right w:val="single" w:sz="4" w:space="0" w:color="auto"/>
            </w:tcBorders>
            <w:shd w:val="clear" w:color="auto" w:fill="auto"/>
            <w:vAlign w:val="center"/>
          </w:tcPr>
          <w:p w14:paraId="1466A2BE"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分布式架构，由多个计算节点组成，存储和计算能</w:t>
            </w:r>
            <w:r w:rsidRPr="00D14838">
              <w:rPr>
                <w:rFonts w:ascii="PingFang SC" w:eastAsia="PingFang SC" w:hAnsi="PingFang SC" w:cs="PingFang SC" w:hint="eastAsia"/>
                <w:color w:val="000000"/>
                <w:kern w:val="0"/>
                <w:sz w:val="18"/>
                <w:szCs w:val="18"/>
              </w:rPr>
              <w:t>⼒</w:t>
            </w:r>
            <w:r w:rsidRPr="00D14838">
              <w:rPr>
                <w:rFonts w:ascii="等线" w:eastAsia="等线" w:hAnsi="等线" w:cs="宋体" w:hint="eastAsia"/>
                <w:color w:val="000000"/>
                <w:kern w:val="0"/>
                <w:sz w:val="18"/>
                <w:szCs w:val="18"/>
              </w:rPr>
              <w:t>可</w:t>
            </w:r>
            <w:r w:rsidRPr="00D14838">
              <w:rPr>
                <w:rFonts w:ascii="PingFang SC" w:eastAsia="PingFang SC" w:hAnsi="PingFang SC" w:cs="PingFang SC" w:hint="eastAsia"/>
                <w:color w:val="000000"/>
                <w:kern w:val="0"/>
                <w:sz w:val="18"/>
                <w:szCs w:val="18"/>
              </w:rPr>
              <w:t>⽔</w:t>
            </w:r>
            <w:r w:rsidRPr="00D14838">
              <w:rPr>
                <w:rFonts w:ascii="等线" w:eastAsia="等线" w:hAnsi="等线" w:cs="宋体" w:hint="eastAsia"/>
                <w:color w:val="000000"/>
                <w:kern w:val="0"/>
                <w:sz w:val="18"/>
                <w:szCs w:val="18"/>
              </w:rPr>
              <w:t>平扩展，提供</w:t>
            </w:r>
            <w:r w:rsidRPr="00D14838">
              <w:rPr>
                <w:rFonts w:ascii="PingFang SC" w:eastAsia="PingFang SC" w:hAnsi="PingFang SC" w:cs="PingFang SC" w:hint="eastAsia"/>
                <w:color w:val="000000"/>
                <w:kern w:val="0"/>
                <w:sz w:val="18"/>
                <w:szCs w:val="18"/>
              </w:rPr>
              <w:t>⼤</w:t>
            </w:r>
            <w:r w:rsidRPr="00D14838">
              <w:rPr>
                <w:rFonts w:ascii="等线" w:eastAsia="等线" w:hAnsi="等线" w:cs="宋体" w:hint="eastAsia"/>
                <w:color w:val="000000"/>
                <w:kern w:val="0"/>
                <w:sz w:val="18"/>
                <w:szCs w:val="18"/>
              </w:rPr>
              <w:t>规模并</w:t>
            </w:r>
            <w:r w:rsidRPr="00D14838">
              <w:rPr>
                <w:rFonts w:ascii="PingFang SC" w:eastAsia="PingFang SC" w:hAnsi="PingFang SC" w:cs="PingFang SC" w:hint="eastAsia"/>
                <w:color w:val="000000"/>
                <w:kern w:val="0"/>
                <w:sz w:val="18"/>
                <w:szCs w:val="18"/>
              </w:rPr>
              <w:t>⾏</w:t>
            </w:r>
            <w:r w:rsidRPr="00D14838">
              <w:rPr>
                <w:rFonts w:ascii="等线" w:eastAsia="等线" w:hAnsi="等线" w:cs="宋体" w:hint="eastAsia"/>
                <w:color w:val="000000"/>
                <w:kern w:val="0"/>
                <w:sz w:val="18"/>
                <w:szCs w:val="18"/>
              </w:rPr>
              <w:t>处理数据的服务，</w:t>
            </w:r>
            <w:r w:rsidRPr="00D14838">
              <w:rPr>
                <w:rFonts w:ascii="PingFang SC" w:eastAsia="PingFang SC" w:hAnsi="PingFang SC" w:cs="PingFang SC" w:hint="eastAsia"/>
                <w:color w:val="000000"/>
                <w:kern w:val="0"/>
                <w:sz w:val="18"/>
                <w:szCs w:val="18"/>
              </w:rPr>
              <w:t>⽀</w:t>
            </w:r>
            <w:r w:rsidRPr="00D14838">
              <w:rPr>
                <w:rFonts w:ascii="等线" w:eastAsia="等线" w:hAnsi="等线" w:cs="宋体" w:hint="eastAsia"/>
                <w:color w:val="000000"/>
                <w:kern w:val="0"/>
                <w:sz w:val="18"/>
                <w:szCs w:val="18"/>
              </w:rPr>
              <w:t>持PB级数据的在线分析和离线ETL任务处理。</w:t>
            </w:r>
          </w:p>
        </w:tc>
      </w:tr>
      <w:tr w:rsidR="00EA0BAB" w:rsidRPr="00D14838" w14:paraId="430BD9DC"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3CEED821"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.13.2</w:t>
            </w:r>
          </w:p>
        </w:tc>
        <w:tc>
          <w:tcPr>
            <w:tcW w:w="1447" w:type="dxa"/>
            <w:tcBorders>
              <w:top w:val="nil"/>
              <w:left w:val="single" w:sz="4" w:space="0" w:color="auto"/>
              <w:bottom w:val="single" w:sz="4" w:space="0" w:color="auto"/>
              <w:right w:val="single" w:sz="4" w:space="0" w:color="auto"/>
            </w:tcBorders>
            <w:vAlign w:val="center"/>
          </w:tcPr>
          <w:p w14:paraId="31E64DCB"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承载规模</w:t>
            </w:r>
          </w:p>
        </w:tc>
        <w:tc>
          <w:tcPr>
            <w:tcW w:w="6142" w:type="dxa"/>
            <w:gridSpan w:val="2"/>
            <w:tcBorders>
              <w:top w:val="nil"/>
              <w:left w:val="nil"/>
              <w:bottom w:val="single" w:sz="4" w:space="0" w:color="auto"/>
              <w:right w:val="single" w:sz="4" w:space="0" w:color="auto"/>
            </w:tcBorders>
            <w:shd w:val="clear" w:color="auto" w:fill="auto"/>
            <w:vAlign w:val="center"/>
          </w:tcPr>
          <w:p w14:paraId="6B433C7C"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单库支持1</w:t>
            </w:r>
            <w:r w:rsidRPr="00D14838">
              <w:rPr>
                <w:rFonts w:ascii="等线" w:eastAsia="等线" w:hAnsi="等线" w:cs="宋体"/>
                <w:color w:val="000000"/>
                <w:kern w:val="0"/>
                <w:sz w:val="18"/>
                <w:szCs w:val="18"/>
              </w:rPr>
              <w:t>,</w:t>
            </w:r>
            <w:r w:rsidRPr="00D14838">
              <w:rPr>
                <w:rFonts w:ascii="等线" w:eastAsia="等线" w:hAnsi="等线" w:cs="宋体" w:hint="eastAsia"/>
                <w:color w:val="000000"/>
                <w:kern w:val="0"/>
                <w:sz w:val="18"/>
                <w:szCs w:val="18"/>
              </w:rPr>
              <w:t>000,000数据库对象（表，索引，视图，表分区）；</w:t>
            </w:r>
          </w:p>
          <w:p w14:paraId="0D7455CA"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单表支持最大1600列，10</w:t>
            </w:r>
            <w:r w:rsidRPr="00D14838">
              <w:rPr>
                <w:rFonts w:ascii="等线" w:eastAsia="等线" w:hAnsi="等线" w:cs="宋体"/>
                <w:color w:val="000000"/>
                <w:kern w:val="0"/>
                <w:sz w:val="18"/>
                <w:szCs w:val="18"/>
              </w:rPr>
              <w:t>,</w:t>
            </w:r>
            <w:r w:rsidRPr="00D14838">
              <w:rPr>
                <w:rFonts w:ascii="等线" w:eastAsia="等线" w:hAnsi="等线" w:cs="宋体" w:hint="eastAsia"/>
                <w:color w:val="000000"/>
                <w:kern w:val="0"/>
                <w:sz w:val="18"/>
                <w:szCs w:val="18"/>
              </w:rPr>
              <w:t>000亿条记录，1PB数据量；</w:t>
            </w:r>
          </w:p>
        </w:tc>
      </w:tr>
      <w:tr w:rsidR="00EA0BAB" w:rsidRPr="00D14838" w14:paraId="12DA35AE"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38B19E98"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.13.3</w:t>
            </w:r>
          </w:p>
        </w:tc>
        <w:tc>
          <w:tcPr>
            <w:tcW w:w="1447" w:type="dxa"/>
            <w:tcBorders>
              <w:top w:val="nil"/>
              <w:left w:val="single" w:sz="4" w:space="0" w:color="auto"/>
              <w:bottom w:val="single" w:sz="4" w:space="0" w:color="auto"/>
              <w:right w:val="single" w:sz="4" w:space="0" w:color="auto"/>
            </w:tcBorders>
            <w:vAlign w:val="center"/>
          </w:tcPr>
          <w:p w14:paraId="111E069D"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集群功能</w:t>
            </w:r>
          </w:p>
        </w:tc>
        <w:tc>
          <w:tcPr>
            <w:tcW w:w="6142" w:type="dxa"/>
            <w:gridSpan w:val="2"/>
            <w:tcBorders>
              <w:top w:val="nil"/>
              <w:left w:val="nil"/>
              <w:bottom w:val="single" w:sz="4" w:space="0" w:color="auto"/>
              <w:right w:val="single" w:sz="4" w:space="0" w:color="auto"/>
            </w:tcBorders>
            <w:shd w:val="clear" w:color="auto" w:fill="auto"/>
            <w:vAlign w:val="center"/>
          </w:tcPr>
          <w:p w14:paraId="47F05CE6"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单集群节点规模支持1</w:t>
            </w:r>
            <w:r w:rsidRPr="00D14838">
              <w:rPr>
                <w:rFonts w:ascii="等线" w:eastAsia="等线" w:hAnsi="等线" w:cs="宋体"/>
                <w:color w:val="000000"/>
                <w:kern w:val="0"/>
                <w:sz w:val="18"/>
                <w:szCs w:val="18"/>
              </w:rPr>
              <w:t>0,000</w:t>
            </w:r>
            <w:r w:rsidRPr="00D14838">
              <w:rPr>
                <w:rFonts w:ascii="等线" w:eastAsia="等线" w:hAnsi="等线" w:cs="宋体" w:hint="eastAsia"/>
                <w:color w:val="000000"/>
                <w:kern w:val="0"/>
                <w:sz w:val="18"/>
                <w:szCs w:val="18"/>
              </w:rPr>
              <w:t>节点物理服务器并行作业（</w:t>
            </w:r>
            <w:r w:rsidRPr="00D14838">
              <w:rPr>
                <w:rFonts w:ascii="等线" w:eastAsia="等线" w:hAnsi="等线" w:cs="宋体"/>
                <w:color w:val="000000"/>
                <w:kern w:val="0"/>
                <w:sz w:val="18"/>
                <w:szCs w:val="18"/>
              </w:rPr>
              <w:t>需提供产品</w:t>
            </w:r>
            <w:r w:rsidRPr="00D14838">
              <w:rPr>
                <w:rFonts w:ascii="等线" w:eastAsia="等线" w:hAnsi="等线" w:cs="宋体" w:hint="eastAsia"/>
                <w:color w:val="000000"/>
                <w:kern w:val="0"/>
                <w:sz w:val="18"/>
                <w:szCs w:val="18"/>
              </w:rPr>
              <w:t>能力</w:t>
            </w:r>
            <w:r w:rsidRPr="00D14838">
              <w:rPr>
                <w:rFonts w:ascii="等线" w:eastAsia="等线" w:hAnsi="等线" w:cs="宋体"/>
                <w:color w:val="000000"/>
                <w:kern w:val="0"/>
                <w:sz w:val="18"/>
                <w:szCs w:val="18"/>
              </w:rPr>
              <w:t>截图</w:t>
            </w:r>
            <w:r w:rsidRPr="00D14838">
              <w:rPr>
                <w:rFonts w:ascii="等线" w:eastAsia="等线" w:hAnsi="等线" w:cs="宋体" w:hint="eastAsia"/>
                <w:color w:val="000000"/>
                <w:kern w:val="0"/>
                <w:sz w:val="18"/>
                <w:szCs w:val="18"/>
              </w:rPr>
              <w:t>证明</w:t>
            </w:r>
            <w:r w:rsidRPr="00D14838">
              <w:rPr>
                <w:rFonts w:ascii="等线" w:eastAsia="等线" w:hAnsi="等线" w:cs="宋体"/>
                <w:color w:val="000000"/>
                <w:kern w:val="0"/>
                <w:sz w:val="18"/>
                <w:szCs w:val="18"/>
              </w:rPr>
              <w:t>）</w:t>
            </w:r>
            <w:r w:rsidRPr="00D14838">
              <w:rPr>
                <w:rFonts w:ascii="等线" w:eastAsia="等线" w:hAnsi="等线" w:cs="宋体" w:hint="eastAsia"/>
                <w:color w:val="000000"/>
                <w:kern w:val="0"/>
                <w:sz w:val="18"/>
                <w:szCs w:val="18"/>
              </w:rPr>
              <w:t>；</w:t>
            </w:r>
          </w:p>
          <w:p w14:paraId="6B28AF4E"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单集群内支持资源弹性扩容。</w:t>
            </w:r>
          </w:p>
        </w:tc>
      </w:tr>
      <w:tr w:rsidR="00EA0BAB" w:rsidRPr="00D14838" w14:paraId="482D28CF"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584A0EE1"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.13.4</w:t>
            </w:r>
          </w:p>
        </w:tc>
        <w:tc>
          <w:tcPr>
            <w:tcW w:w="1447" w:type="dxa"/>
            <w:tcBorders>
              <w:top w:val="nil"/>
              <w:left w:val="single" w:sz="4" w:space="0" w:color="auto"/>
              <w:bottom w:val="single" w:sz="4" w:space="0" w:color="auto"/>
              <w:right w:val="single" w:sz="4" w:space="0" w:color="auto"/>
            </w:tcBorders>
            <w:vAlign w:val="center"/>
          </w:tcPr>
          <w:p w14:paraId="2C29B032"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高可用性</w:t>
            </w:r>
          </w:p>
        </w:tc>
        <w:tc>
          <w:tcPr>
            <w:tcW w:w="6142" w:type="dxa"/>
            <w:gridSpan w:val="2"/>
            <w:tcBorders>
              <w:top w:val="nil"/>
              <w:left w:val="nil"/>
              <w:bottom w:val="single" w:sz="4" w:space="0" w:color="auto"/>
              <w:right w:val="single" w:sz="4" w:space="0" w:color="auto"/>
            </w:tcBorders>
            <w:shd w:val="clear" w:color="auto" w:fill="auto"/>
            <w:vAlign w:val="center"/>
          </w:tcPr>
          <w:p w14:paraId="56593B90"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所有节点均为主、备或多活模式，任何单点故障均可自动检测，自动恢复，不中断业务；</w:t>
            </w:r>
          </w:p>
          <w:p w14:paraId="384EF581"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可支持实例级别完整的备份与恢复功能，实现物理或逻辑的全量备份与恢复。</w:t>
            </w:r>
          </w:p>
        </w:tc>
      </w:tr>
      <w:tr w:rsidR="00EA0BAB" w:rsidRPr="00D14838" w14:paraId="12E9EF2D"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078369F7"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.13.5</w:t>
            </w:r>
          </w:p>
        </w:tc>
        <w:tc>
          <w:tcPr>
            <w:tcW w:w="1447" w:type="dxa"/>
            <w:tcBorders>
              <w:top w:val="nil"/>
              <w:left w:val="single" w:sz="4" w:space="0" w:color="auto"/>
              <w:bottom w:val="single" w:sz="4" w:space="0" w:color="auto"/>
              <w:right w:val="single" w:sz="4" w:space="0" w:color="auto"/>
            </w:tcBorders>
            <w:vAlign w:val="center"/>
          </w:tcPr>
          <w:p w14:paraId="5784D743"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融合分析</w:t>
            </w:r>
          </w:p>
        </w:tc>
        <w:tc>
          <w:tcPr>
            <w:tcW w:w="6142" w:type="dxa"/>
            <w:gridSpan w:val="2"/>
            <w:tcBorders>
              <w:top w:val="nil"/>
              <w:left w:val="nil"/>
              <w:bottom w:val="single" w:sz="4" w:space="0" w:color="auto"/>
              <w:right w:val="single" w:sz="4" w:space="0" w:color="auto"/>
            </w:tcBorders>
            <w:shd w:val="clear" w:color="auto" w:fill="auto"/>
            <w:vAlign w:val="center"/>
          </w:tcPr>
          <w:p w14:paraId="1E42F777"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同构或者异构数据源通过连接器、外表、数据虚拟化等方式实现数据联邦分析，支持异构数据源直接访问读取，例如数据库、文件、大数据平台、湖仓一体等；</w:t>
            </w:r>
          </w:p>
          <w:p w14:paraId="0A1C46B5"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支持非结构化数据（图片，文本）的多维向量检索；</w:t>
            </w:r>
          </w:p>
          <w:p w14:paraId="79D14340"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半结构化JSON/JSONB数据存储、读取与分析；</w:t>
            </w:r>
          </w:p>
          <w:p w14:paraId="6C0DE29C"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支持地理信息系统PostGIS；</w:t>
            </w:r>
          </w:p>
          <w:p w14:paraId="6BBB7E52"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对空间/时空数据进行高效的存储、索引、查询和分析计算。</w:t>
            </w:r>
          </w:p>
        </w:tc>
      </w:tr>
      <w:tr w:rsidR="00EA0BAB" w:rsidRPr="00D14838" w14:paraId="38B663A6"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33894DAB"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.13.6</w:t>
            </w:r>
          </w:p>
        </w:tc>
        <w:tc>
          <w:tcPr>
            <w:tcW w:w="1447" w:type="dxa"/>
            <w:tcBorders>
              <w:top w:val="nil"/>
              <w:left w:val="single" w:sz="4" w:space="0" w:color="auto"/>
              <w:bottom w:val="single" w:sz="4" w:space="0" w:color="auto"/>
              <w:right w:val="single" w:sz="4" w:space="0" w:color="auto"/>
            </w:tcBorders>
            <w:vAlign w:val="center"/>
          </w:tcPr>
          <w:p w14:paraId="35755511"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数据分布</w:t>
            </w:r>
          </w:p>
        </w:tc>
        <w:tc>
          <w:tcPr>
            <w:tcW w:w="6142" w:type="dxa"/>
            <w:gridSpan w:val="2"/>
            <w:tcBorders>
              <w:top w:val="nil"/>
              <w:left w:val="nil"/>
              <w:bottom w:val="single" w:sz="4" w:space="0" w:color="auto"/>
              <w:right w:val="single" w:sz="4" w:space="0" w:color="auto"/>
            </w:tcBorders>
            <w:shd w:val="clear" w:color="auto" w:fill="auto"/>
            <w:vAlign w:val="center"/>
          </w:tcPr>
          <w:p w14:paraId="714D2CA3"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支持多种表分布方式：哈希、复制、随机</w:t>
            </w:r>
          </w:p>
        </w:tc>
      </w:tr>
      <w:tr w:rsidR="00EA0BAB" w:rsidRPr="00D14838" w14:paraId="44C2450C"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4819A9A7"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.13.7</w:t>
            </w:r>
          </w:p>
        </w:tc>
        <w:tc>
          <w:tcPr>
            <w:tcW w:w="1447" w:type="dxa"/>
            <w:tcBorders>
              <w:top w:val="nil"/>
              <w:left w:val="single" w:sz="4" w:space="0" w:color="auto"/>
              <w:bottom w:val="single" w:sz="4" w:space="0" w:color="auto"/>
              <w:right w:val="single" w:sz="4" w:space="0" w:color="auto"/>
            </w:tcBorders>
            <w:vAlign w:val="center"/>
          </w:tcPr>
          <w:p w14:paraId="1B8E370C"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多租户隔离</w:t>
            </w:r>
          </w:p>
        </w:tc>
        <w:tc>
          <w:tcPr>
            <w:tcW w:w="6142" w:type="dxa"/>
            <w:gridSpan w:val="2"/>
            <w:tcBorders>
              <w:top w:val="nil"/>
              <w:left w:val="nil"/>
              <w:bottom w:val="single" w:sz="4" w:space="0" w:color="auto"/>
              <w:right w:val="single" w:sz="4" w:space="0" w:color="auto"/>
            </w:tcBorders>
            <w:shd w:val="clear" w:color="auto" w:fill="auto"/>
            <w:vAlign w:val="center"/>
          </w:tcPr>
          <w:p w14:paraId="39E296DC"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细粒度多租户资源负载管理，能够细粒度定义对不同数据库角色（用户）的资源使用限制，支持通过SQL语句的方式进行配置，支持进行三种类型的资源限制：并发限制、CPU限制、内存限制，支持任务优先级管理，支持任务指定高、中、低三种执行优先级</w:t>
            </w:r>
          </w:p>
        </w:tc>
      </w:tr>
      <w:tr w:rsidR="00EA0BAB" w:rsidRPr="00D14838" w14:paraId="5F1C53F2"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6BDFB001"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.13.8</w:t>
            </w:r>
          </w:p>
        </w:tc>
        <w:tc>
          <w:tcPr>
            <w:tcW w:w="1447" w:type="dxa"/>
            <w:tcBorders>
              <w:top w:val="nil"/>
              <w:left w:val="single" w:sz="4" w:space="0" w:color="auto"/>
              <w:bottom w:val="single" w:sz="4" w:space="0" w:color="auto"/>
              <w:right w:val="single" w:sz="4" w:space="0" w:color="auto"/>
            </w:tcBorders>
            <w:vAlign w:val="center"/>
          </w:tcPr>
          <w:p w14:paraId="7F6FFD9C"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数据压缩</w:t>
            </w:r>
          </w:p>
        </w:tc>
        <w:tc>
          <w:tcPr>
            <w:tcW w:w="6142" w:type="dxa"/>
            <w:gridSpan w:val="2"/>
            <w:tcBorders>
              <w:top w:val="nil"/>
              <w:left w:val="nil"/>
              <w:bottom w:val="single" w:sz="4" w:space="0" w:color="auto"/>
              <w:right w:val="single" w:sz="4" w:space="0" w:color="auto"/>
            </w:tcBorders>
            <w:shd w:val="clear" w:color="auto" w:fill="auto"/>
            <w:vAlign w:val="center"/>
          </w:tcPr>
          <w:p w14:paraId="06615591"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可根据不同数据类型，采用不同数据压缩算法，整体数据压缩率不低于3</w:t>
            </w:r>
          </w:p>
        </w:tc>
      </w:tr>
      <w:tr w:rsidR="00EA0BAB" w:rsidRPr="00D14838" w14:paraId="72DF7627"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5CCD5490"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.13.9</w:t>
            </w:r>
          </w:p>
        </w:tc>
        <w:tc>
          <w:tcPr>
            <w:tcW w:w="1447" w:type="dxa"/>
            <w:tcBorders>
              <w:top w:val="nil"/>
              <w:left w:val="single" w:sz="4" w:space="0" w:color="auto"/>
              <w:bottom w:val="single" w:sz="4" w:space="0" w:color="auto"/>
              <w:right w:val="single" w:sz="4" w:space="0" w:color="auto"/>
            </w:tcBorders>
            <w:vAlign w:val="center"/>
          </w:tcPr>
          <w:p w14:paraId="4C31F67F"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事务</w:t>
            </w:r>
          </w:p>
        </w:tc>
        <w:tc>
          <w:tcPr>
            <w:tcW w:w="6142" w:type="dxa"/>
            <w:gridSpan w:val="2"/>
            <w:tcBorders>
              <w:top w:val="nil"/>
              <w:left w:val="nil"/>
              <w:bottom w:val="single" w:sz="4" w:space="0" w:color="auto"/>
              <w:right w:val="single" w:sz="4" w:space="0" w:color="auto"/>
            </w:tcBorders>
            <w:shd w:val="clear" w:color="auto" w:fill="auto"/>
            <w:vAlign w:val="center"/>
          </w:tcPr>
          <w:p w14:paraId="33CA4C57"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支持分布式事务，支持标准数据库隔离级别包括：读已提交（Read Committed）可重复读（Repeatable Read），默认隔离级别为 读已提交（RC）</w:t>
            </w:r>
          </w:p>
        </w:tc>
      </w:tr>
      <w:tr w:rsidR="00EA0BAB" w:rsidRPr="00D14838" w14:paraId="52F6D1DF"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01C49A20"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.13.10</w:t>
            </w:r>
          </w:p>
        </w:tc>
        <w:tc>
          <w:tcPr>
            <w:tcW w:w="1447" w:type="dxa"/>
            <w:tcBorders>
              <w:top w:val="nil"/>
              <w:left w:val="single" w:sz="4" w:space="0" w:color="auto"/>
              <w:bottom w:val="single" w:sz="4" w:space="0" w:color="auto"/>
              <w:right w:val="single" w:sz="4" w:space="0" w:color="auto"/>
            </w:tcBorders>
            <w:vAlign w:val="center"/>
          </w:tcPr>
          <w:p w14:paraId="6E597D16"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索引</w:t>
            </w:r>
          </w:p>
        </w:tc>
        <w:tc>
          <w:tcPr>
            <w:tcW w:w="6142" w:type="dxa"/>
            <w:gridSpan w:val="2"/>
            <w:tcBorders>
              <w:top w:val="nil"/>
              <w:left w:val="nil"/>
              <w:bottom w:val="single" w:sz="4" w:space="0" w:color="auto"/>
              <w:right w:val="single" w:sz="4" w:space="0" w:color="auto"/>
            </w:tcBorders>
            <w:shd w:val="clear" w:color="auto" w:fill="auto"/>
            <w:vAlign w:val="center"/>
          </w:tcPr>
          <w:p w14:paraId="7A20AF6D"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支持B-Tree 索引，位图索引，提升查询速度</w:t>
            </w:r>
          </w:p>
        </w:tc>
      </w:tr>
      <w:tr w:rsidR="00EA0BAB" w:rsidRPr="00D14838" w14:paraId="57E0ADE9"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61DE39CB"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.13.11</w:t>
            </w:r>
          </w:p>
        </w:tc>
        <w:tc>
          <w:tcPr>
            <w:tcW w:w="1447" w:type="dxa"/>
            <w:tcBorders>
              <w:top w:val="nil"/>
              <w:left w:val="single" w:sz="4" w:space="0" w:color="auto"/>
              <w:bottom w:val="single" w:sz="4" w:space="0" w:color="auto"/>
              <w:right w:val="single" w:sz="4" w:space="0" w:color="auto"/>
            </w:tcBorders>
            <w:vAlign w:val="center"/>
          </w:tcPr>
          <w:p w14:paraId="255BFC29"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安全性</w:t>
            </w:r>
          </w:p>
        </w:tc>
        <w:tc>
          <w:tcPr>
            <w:tcW w:w="6142" w:type="dxa"/>
            <w:gridSpan w:val="2"/>
            <w:tcBorders>
              <w:top w:val="nil"/>
              <w:left w:val="nil"/>
              <w:bottom w:val="single" w:sz="4" w:space="0" w:color="auto"/>
              <w:right w:val="single" w:sz="4" w:space="0" w:color="auto"/>
            </w:tcBorders>
            <w:shd w:val="clear" w:color="auto" w:fill="auto"/>
            <w:vAlign w:val="center"/>
          </w:tcPr>
          <w:p w14:paraId="54E57B72" w14:textId="73B6075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支持安全隔离：包括网络隔离，支持虚拟专有网络，用户在专有云</w:t>
            </w:r>
            <w:r w:rsidRPr="00D14838">
              <w:rPr>
                <w:rFonts w:ascii="PingFang SC" w:eastAsia="PingFang SC" w:hAnsi="PingFang SC" w:cs="PingFang SC" w:hint="eastAsia"/>
                <w:color w:val="000000"/>
                <w:kern w:val="0"/>
                <w:sz w:val="18"/>
                <w:szCs w:val="18"/>
              </w:rPr>
              <w:t>⾥</w:t>
            </w:r>
            <w:r w:rsidRPr="00D14838">
              <w:rPr>
                <w:rFonts w:ascii="等线" w:eastAsia="等线" w:hAnsi="等线" w:cs="宋体" w:hint="eastAsia"/>
                <w:color w:val="000000"/>
                <w:kern w:val="0"/>
                <w:sz w:val="18"/>
                <w:szCs w:val="18"/>
              </w:rPr>
              <w:t>设定的私有</w:t>
            </w:r>
            <w:r w:rsidR="007F0D23">
              <w:rPr>
                <w:rFonts w:ascii="等线" w:eastAsia="等线" w:hAnsi="等线" w:cs="宋体" w:hint="eastAsia"/>
                <w:color w:val="000000"/>
                <w:kern w:val="0"/>
                <w:sz w:val="18"/>
                <w:szCs w:val="18"/>
              </w:rPr>
              <w:t>网络</w:t>
            </w:r>
            <w:r w:rsidRPr="00D14838">
              <w:rPr>
                <w:rFonts w:ascii="等线" w:eastAsia="等线" w:hAnsi="等线" w:cs="宋体" w:hint="eastAsia"/>
                <w:color w:val="000000"/>
                <w:kern w:val="0"/>
                <w:sz w:val="18"/>
                <w:szCs w:val="18"/>
              </w:rPr>
              <w:t>环境，通过底层网络协议严格地将用户的网络包隔离，在网络层完成访问控制；租户隔离，通过虚拟化技术进行租户隔离，每个租户拥有自己独立的数据库权限；</w:t>
            </w:r>
          </w:p>
          <w:p w14:paraId="02BDBA5B" w14:textId="003FCA88"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支持鉴权认证：用户通过云账户所创建的实例，都是该账户所拥有的资源，默认情况下，</w:t>
            </w:r>
            <w:r w:rsidR="005E680E">
              <w:rPr>
                <w:rFonts w:ascii="等线" w:eastAsia="等线" w:hAnsi="等线" w:cs="宋体" w:hint="eastAsia"/>
                <w:color w:val="000000"/>
                <w:kern w:val="0"/>
                <w:sz w:val="18"/>
                <w:szCs w:val="18"/>
              </w:rPr>
              <w:t>账户</w:t>
            </w:r>
            <w:r w:rsidRPr="00D14838">
              <w:rPr>
                <w:rFonts w:ascii="等线" w:eastAsia="等线" w:hAnsi="等线" w:cs="宋体" w:hint="eastAsia"/>
                <w:color w:val="000000"/>
                <w:kern w:val="0"/>
                <w:sz w:val="18"/>
                <w:szCs w:val="18"/>
              </w:rPr>
              <w:t>对自己的资源拥有完整的操作权限。</w:t>
            </w:r>
            <w:r w:rsidRPr="00D14838">
              <w:rPr>
                <w:rFonts w:ascii="PingFang SC" w:eastAsia="PingFang SC" w:hAnsi="PingFang SC" w:cs="PingFang SC" w:hint="eastAsia"/>
                <w:color w:val="000000"/>
                <w:kern w:val="0"/>
                <w:sz w:val="18"/>
                <w:szCs w:val="18"/>
              </w:rPr>
              <w:t>⽀</w:t>
            </w:r>
            <w:r w:rsidRPr="00D14838">
              <w:rPr>
                <w:rFonts w:ascii="等线" w:eastAsia="等线" w:hAnsi="等线" w:cs="宋体" w:hint="eastAsia"/>
                <w:color w:val="000000"/>
                <w:kern w:val="0"/>
                <w:sz w:val="18"/>
                <w:szCs w:val="18"/>
              </w:rPr>
              <w:t>持资源访问管理服务和凭证管理服务。通过资源访问管理服务，用户可以将云账</w:t>
            </w:r>
            <w:r w:rsidRPr="00D14838">
              <w:rPr>
                <w:rFonts w:ascii="PingFang SC" w:eastAsia="PingFang SC" w:hAnsi="PingFang SC" w:cs="PingFang SC" w:hint="eastAsia"/>
                <w:color w:val="000000"/>
                <w:kern w:val="0"/>
                <w:sz w:val="18"/>
                <w:szCs w:val="18"/>
              </w:rPr>
              <w:t>⼾</w:t>
            </w:r>
            <w:r w:rsidRPr="00D14838">
              <w:rPr>
                <w:rFonts w:ascii="等线" w:eastAsia="等线" w:hAnsi="等线" w:cs="宋体" w:hint="eastAsia"/>
                <w:color w:val="000000"/>
                <w:kern w:val="0"/>
                <w:sz w:val="18"/>
                <w:szCs w:val="18"/>
              </w:rPr>
              <w:t>下的数据库资源的访问及管理权限授予资源访问管理服务中的子用户；</w:t>
            </w:r>
          </w:p>
          <w:p w14:paraId="43A2E4CA"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支持SQL审计，提供查看SQL明细功能，</w:t>
            </w:r>
            <w:r w:rsidRPr="00D14838">
              <w:rPr>
                <w:rFonts w:ascii="PingFang SC" w:eastAsia="PingFang SC" w:hAnsi="PingFang SC" w:cs="PingFang SC" w:hint="eastAsia"/>
                <w:color w:val="000000"/>
                <w:kern w:val="0"/>
                <w:sz w:val="18"/>
                <w:szCs w:val="18"/>
              </w:rPr>
              <w:t>⽤⼾</w:t>
            </w:r>
            <w:r w:rsidRPr="00D14838">
              <w:rPr>
                <w:rFonts w:ascii="等线" w:eastAsia="等线" w:hAnsi="等线" w:cs="宋体" w:hint="eastAsia"/>
                <w:color w:val="000000"/>
                <w:kern w:val="0"/>
                <w:sz w:val="18"/>
                <w:szCs w:val="18"/>
              </w:rPr>
              <w:t>可定期审计SQL操作，及时发现问题。记录所有发往数据库的SQL语句，内容包括连接IP、访问的数据库名称、执</w:t>
            </w:r>
            <w:r w:rsidRPr="00D14838">
              <w:rPr>
                <w:rFonts w:ascii="PingFang SC" w:eastAsia="PingFang SC" w:hAnsi="PingFang SC" w:cs="PingFang SC" w:hint="eastAsia"/>
                <w:color w:val="000000"/>
                <w:kern w:val="0"/>
                <w:sz w:val="18"/>
                <w:szCs w:val="18"/>
              </w:rPr>
              <w:t>⾏</w:t>
            </w:r>
            <w:r w:rsidRPr="00D14838">
              <w:rPr>
                <w:rFonts w:ascii="等线" w:eastAsia="等线" w:hAnsi="等线" w:cs="宋体" w:hint="eastAsia"/>
                <w:color w:val="000000"/>
                <w:kern w:val="0"/>
                <w:sz w:val="18"/>
                <w:szCs w:val="18"/>
              </w:rPr>
              <w:t>语句的账号、SQL语句、执</w:t>
            </w:r>
            <w:r w:rsidRPr="00D14838">
              <w:rPr>
                <w:rFonts w:ascii="PingFang SC" w:eastAsia="PingFang SC" w:hAnsi="PingFang SC" w:cs="PingFang SC" w:hint="eastAsia"/>
                <w:color w:val="000000"/>
                <w:kern w:val="0"/>
                <w:sz w:val="18"/>
                <w:szCs w:val="18"/>
              </w:rPr>
              <w:t>⾏</w:t>
            </w:r>
            <w:r w:rsidRPr="00D14838">
              <w:rPr>
                <w:rFonts w:ascii="等线" w:eastAsia="等线" w:hAnsi="等线" w:cs="宋体" w:hint="eastAsia"/>
                <w:color w:val="000000"/>
                <w:kern w:val="0"/>
                <w:sz w:val="18"/>
                <w:szCs w:val="18"/>
              </w:rPr>
              <w:t>时长、返回记录数和执</w:t>
            </w:r>
            <w:r w:rsidRPr="00D14838">
              <w:rPr>
                <w:rFonts w:ascii="PingFang SC" w:eastAsia="PingFang SC" w:hAnsi="PingFang SC" w:cs="PingFang SC" w:hint="eastAsia"/>
                <w:color w:val="000000"/>
                <w:kern w:val="0"/>
                <w:sz w:val="18"/>
                <w:szCs w:val="18"/>
              </w:rPr>
              <w:t>⾏</w:t>
            </w:r>
            <w:r w:rsidRPr="00D14838">
              <w:rPr>
                <w:rFonts w:ascii="等线" w:eastAsia="等线" w:hAnsi="等线" w:cs="宋体" w:hint="eastAsia"/>
                <w:color w:val="000000"/>
                <w:kern w:val="0"/>
                <w:sz w:val="18"/>
                <w:szCs w:val="18"/>
              </w:rPr>
              <w:t>时间点等信息；</w:t>
            </w:r>
          </w:p>
          <w:p w14:paraId="5B2FE7E9"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大数据计算平台需满足信息系统安全等级保护等级三级要求 （提供产品等级保护证明截图）</w:t>
            </w:r>
          </w:p>
        </w:tc>
      </w:tr>
      <w:tr w:rsidR="00EA0BAB" w:rsidRPr="00D14838" w14:paraId="07ACCC30"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617C9C6F"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7</w:t>
            </w:r>
            <w:r w:rsidRPr="00D14838">
              <w:rPr>
                <w:rFonts w:ascii="等线" w:eastAsia="等线" w:hAnsi="等线" w:cs="宋体"/>
                <w:color w:val="000000"/>
                <w:kern w:val="0"/>
                <w:sz w:val="18"/>
                <w:szCs w:val="18"/>
              </w:rPr>
              <w:t>.13.12</w:t>
            </w:r>
          </w:p>
        </w:tc>
        <w:tc>
          <w:tcPr>
            <w:tcW w:w="1447" w:type="dxa"/>
            <w:tcBorders>
              <w:top w:val="nil"/>
              <w:left w:val="single" w:sz="4" w:space="0" w:color="auto"/>
              <w:bottom w:val="single" w:sz="4" w:space="0" w:color="auto"/>
              <w:right w:val="single" w:sz="4" w:space="0" w:color="auto"/>
            </w:tcBorders>
            <w:vAlign w:val="center"/>
          </w:tcPr>
          <w:p w14:paraId="048A3189"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授权合规</w:t>
            </w:r>
          </w:p>
        </w:tc>
        <w:tc>
          <w:tcPr>
            <w:tcW w:w="6142" w:type="dxa"/>
            <w:gridSpan w:val="2"/>
            <w:tcBorders>
              <w:top w:val="nil"/>
              <w:left w:val="nil"/>
              <w:bottom w:val="single" w:sz="4" w:space="0" w:color="auto"/>
              <w:right w:val="single" w:sz="4" w:space="0" w:color="auto"/>
            </w:tcBorders>
            <w:shd w:val="clear" w:color="auto" w:fill="auto"/>
            <w:vAlign w:val="center"/>
          </w:tcPr>
          <w:p w14:paraId="449AF4C4"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大数据计算平台采用的软件产品应具备国家颁发的软件著作权证书，具备自主知识产品证明。</w:t>
            </w:r>
          </w:p>
        </w:tc>
      </w:tr>
      <w:tr w:rsidR="00EA0BAB" w:rsidRPr="00D14838" w14:paraId="4CE6E7A7"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0B21FDC5"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9</w:t>
            </w:r>
          </w:p>
        </w:tc>
        <w:tc>
          <w:tcPr>
            <w:tcW w:w="1447" w:type="dxa"/>
            <w:tcBorders>
              <w:top w:val="nil"/>
              <w:left w:val="single" w:sz="4" w:space="0" w:color="auto"/>
              <w:bottom w:val="single" w:sz="4" w:space="0" w:color="auto"/>
              <w:right w:val="single" w:sz="4" w:space="0" w:color="auto"/>
            </w:tcBorders>
            <w:vAlign w:val="center"/>
          </w:tcPr>
          <w:p w14:paraId="3211281D"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b/>
                <w:bCs/>
                <w:color w:val="000000"/>
                <w:kern w:val="0"/>
                <w:sz w:val="18"/>
                <w:szCs w:val="18"/>
              </w:rPr>
              <w:t>BI系统</w:t>
            </w:r>
          </w:p>
        </w:tc>
        <w:tc>
          <w:tcPr>
            <w:tcW w:w="6142" w:type="dxa"/>
            <w:gridSpan w:val="2"/>
            <w:tcBorders>
              <w:top w:val="nil"/>
              <w:left w:val="nil"/>
              <w:bottom w:val="single" w:sz="4" w:space="0" w:color="auto"/>
              <w:right w:val="single" w:sz="4" w:space="0" w:color="auto"/>
            </w:tcBorders>
            <w:shd w:val="clear" w:color="auto" w:fill="auto"/>
            <w:vAlign w:val="center"/>
          </w:tcPr>
          <w:p w14:paraId="573CA731" w14:textId="77777777" w:rsidR="00EA0BAB" w:rsidRPr="00D14838" w:rsidRDefault="00EA0BAB">
            <w:pPr>
              <w:widowControl/>
              <w:jc w:val="left"/>
              <w:rPr>
                <w:rFonts w:ascii="等线" w:eastAsia="等线" w:hAnsi="等线" w:cs="宋体"/>
                <w:color w:val="000000"/>
                <w:kern w:val="0"/>
                <w:sz w:val="18"/>
                <w:szCs w:val="18"/>
              </w:rPr>
            </w:pPr>
          </w:p>
        </w:tc>
      </w:tr>
      <w:tr w:rsidR="00EA0BAB" w:rsidRPr="00D14838" w14:paraId="474F1414"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5151DE3D"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color w:val="000000"/>
                <w:kern w:val="0"/>
                <w:sz w:val="18"/>
                <w:szCs w:val="18"/>
              </w:rPr>
              <w:t>9</w:t>
            </w:r>
            <w:r w:rsidRPr="00D14838">
              <w:rPr>
                <w:rFonts w:ascii="等线" w:eastAsia="等线" w:hAnsi="等线" w:cs="宋体" w:hint="eastAsia"/>
                <w:color w:val="000000"/>
                <w:kern w:val="0"/>
                <w:sz w:val="18"/>
                <w:szCs w:val="18"/>
              </w:rPr>
              <w:t>.</w:t>
            </w:r>
            <w:r w:rsidRPr="00D14838">
              <w:rPr>
                <w:rFonts w:ascii="等线" w:eastAsia="等线" w:hAnsi="等线" w:cs="宋体"/>
                <w:color w:val="000000"/>
                <w:kern w:val="0"/>
                <w:sz w:val="18"/>
                <w:szCs w:val="18"/>
              </w:rPr>
              <w:t>6</w:t>
            </w:r>
          </w:p>
        </w:tc>
        <w:tc>
          <w:tcPr>
            <w:tcW w:w="1447" w:type="dxa"/>
            <w:tcBorders>
              <w:top w:val="nil"/>
              <w:left w:val="single" w:sz="4" w:space="0" w:color="auto"/>
              <w:bottom w:val="single" w:sz="4" w:space="0" w:color="auto"/>
              <w:right w:val="single" w:sz="4" w:space="0" w:color="auto"/>
            </w:tcBorders>
            <w:vAlign w:val="center"/>
          </w:tcPr>
          <w:p w14:paraId="4CC7AB91"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数据源</w:t>
            </w:r>
          </w:p>
        </w:tc>
        <w:tc>
          <w:tcPr>
            <w:tcW w:w="6142" w:type="dxa"/>
            <w:gridSpan w:val="2"/>
            <w:tcBorders>
              <w:top w:val="nil"/>
              <w:left w:val="nil"/>
              <w:bottom w:val="single" w:sz="4" w:space="0" w:color="auto"/>
              <w:right w:val="single" w:sz="4" w:space="0" w:color="auto"/>
            </w:tcBorders>
            <w:shd w:val="clear" w:color="auto" w:fill="auto"/>
            <w:vAlign w:val="center"/>
          </w:tcPr>
          <w:p w14:paraId="230DB89D"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要支持云数据</w:t>
            </w:r>
            <w:r w:rsidRPr="00D14838">
              <w:rPr>
                <w:rFonts w:ascii="等线" w:eastAsia="等线" w:hAnsi="等线" w:cs="宋体"/>
                <w:color w:val="000000"/>
                <w:kern w:val="0"/>
                <w:sz w:val="18"/>
                <w:szCs w:val="18"/>
              </w:rPr>
              <w:t>库</w:t>
            </w:r>
            <w:r w:rsidRPr="00D14838">
              <w:rPr>
                <w:rFonts w:ascii="等线" w:eastAsia="等线" w:hAnsi="等线" w:cs="宋体" w:hint="eastAsia"/>
                <w:color w:val="000000"/>
                <w:kern w:val="0"/>
                <w:sz w:val="18"/>
                <w:szCs w:val="18"/>
              </w:rPr>
              <w:t>、关系型</w:t>
            </w:r>
            <w:r w:rsidRPr="00D14838">
              <w:rPr>
                <w:rFonts w:ascii="等线" w:eastAsia="等线" w:hAnsi="等线" w:cs="宋体"/>
                <w:color w:val="000000"/>
                <w:kern w:val="0"/>
                <w:sz w:val="18"/>
                <w:szCs w:val="18"/>
              </w:rPr>
              <w:t>数据库</w:t>
            </w:r>
            <w:r w:rsidRPr="00D14838">
              <w:rPr>
                <w:rFonts w:ascii="等线" w:eastAsia="等线" w:hAnsi="等线" w:cs="宋体" w:hint="eastAsia"/>
                <w:color w:val="000000"/>
                <w:kern w:val="0"/>
                <w:sz w:val="18"/>
                <w:szCs w:val="18"/>
              </w:rPr>
              <w:t>、</w:t>
            </w:r>
            <w:r w:rsidRPr="00D14838">
              <w:rPr>
                <w:rFonts w:ascii="等线" w:eastAsia="等线" w:hAnsi="等线" w:cs="宋体"/>
                <w:color w:val="000000"/>
                <w:kern w:val="0"/>
                <w:sz w:val="18"/>
                <w:szCs w:val="18"/>
              </w:rPr>
              <w:t>Hadoop</w:t>
            </w:r>
            <w:r w:rsidRPr="00D14838">
              <w:rPr>
                <w:rFonts w:ascii="等线" w:eastAsia="等线" w:hAnsi="等线" w:cs="宋体" w:hint="eastAsia"/>
                <w:color w:val="000000"/>
                <w:kern w:val="0"/>
                <w:sz w:val="18"/>
                <w:szCs w:val="18"/>
              </w:rPr>
              <w:t>、</w:t>
            </w:r>
            <w:r w:rsidRPr="00D14838">
              <w:rPr>
                <w:rFonts w:ascii="等线" w:eastAsia="等线" w:hAnsi="等线" w:cs="宋体"/>
                <w:color w:val="000000"/>
                <w:kern w:val="0"/>
                <w:sz w:val="18"/>
                <w:szCs w:val="18"/>
              </w:rPr>
              <w:t>MPP</w:t>
            </w:r>
            <w:r w:rsidRPr="00D14838">
              <w:rPr>
                <w:rFonts w:ascii="等线" w:eastAsia="等线" w:hAnsi="等线" w:cs="宋体" w:hint="eastAsia"/>
                <w:color w:val="000000"/>
                <w:kern w:val="0"/>
                <w:sz w:val="18"/>
                <w:szCs w:val="18"/>
              </w:rPr>
              <w:t>类数据库等数据源接入；</w:t>
            </w:r>
          </w:p>
          <w:p w14:paraId="607017D4"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支持Oracle,DB2,SQLServer,MySQL,SqlServer,Informix,vertica等主流jdbc驱动的数据库，支持对接分析型ADS数据库服务</w:t>
            </w:r>
          </w:p>
        </w:tc>
      </w:tr>
      <w:tr w:rsidR="00EA0BAB" w:rsidRPr="00D14838" w14:paraId="4E32EB01"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3FC22AF7"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lastRenderedPageBreak/>
              <w:t>9</w:t>
            </w:r>
            <w:r w:rsidRPr="00D14838">
              <w:rPr>
                <w:rFonts w:ascii="等线" w:eastAsia="等线" w:hAnsi="等线" w:cs="宋体"/>
                <w:color w:val="000000"/>
                <w:kern w:val="0"/>
                <w:sz w:val="18"/>
                <w:szCs w:val="18"/>
              </w:rPr>
              <w:t>.7</w:t>
            </w:r>
          </w:p>
        </w:tc>
        <w:tc>
          <w:tcPr>
            <w:tcW w:w="1447" w:type="dxa"/>
            <w:tcBorders>
              <w:top w:val="nil"/>
              <w:left w:val="single" w:sz="4" w:space="0" w:color="auto"/>
              <w:bottom w:val="single" w:sz="4" w:space="0" w:color="auto"/>
              <w:right w:val="single" w:sz="4" w:space="0" w:color="auto"/>
            </w:tcBorders>
            <w:vAlign w:val="center"/>
          </w:tcPr>
          <w:p w14:paraId="16F72E8F"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数据集</w:t>
            </w:r>
          </w:p>
        </w:tc>
        <w:tc>
          <w:tcPr>
            <w:tcW w:w="6142" w:type="dxa"/>
            <w:gridSpan w:val="2"/>
            <w:tcBorders>
              <w:top w:val="nil"/>
              <w:left w:val="nil"/>
              <w:bottom w:val="single" w:sz="4" w:space="0" w:color="auto"/>
              <w:right w:val="single" w:sz="4" w:space="0" w:color="auto"/>
            </w:tcBorders>
            <w:shd w:val="clear" w:color="auto" w:fill="auto"/>
            <w:vAlign w:val="center"/>
          </w:tcPr>
          <w:p w14:paraId="23C1DBD9"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支持数据库表、即席分析sql、上传Excel等三种方式</w:t>
            </w:r>
            <w:r w:rsidRPr="00D14838">
              <w:rPr>
                <w:rFonts w:ascii="等线" w:eastAsia="等线" w:hAnsi="等线" w:cs="宋体"/>
                <w:color w:val="000000"/>
                <w:kern w:val="0"/>
                <w:sz w:val="18"/>
                <w:szCs w:val="18"/>
              </w:rPr>
              <w:t>创建数据集</w:t>
            </w:r>
            <w:r w:rsidRPr="00D14838">
              <w:rPr>
                <w:rFonts w:ascii="等线" w:eastAsia="等线" w:hAnsi="等线" w:cs="宋体" w:hint="eastAsia"/>
                <w:color w:val="000000"/>
                <w:kern w:val="0"/>
                <w:sz w:val="18"/>
                <w:szCs w:val="18"/>
              </w:rPr>
              <w:t>，并</w:t>
            </w:r>
            <w:r w:rsidRPr="00D14838">
              <w:rPr>
                <w:rFonts w:ascii="等线" w:eastAsia="等线" w:hAnsi="等线" w:cs="宋体"/>
                <w:color w:val="000000"/>
                <w:kern w:val="0"/>
                <w:sz w:val="18"/>
                <w:szCs w:val="18"/>
              </w:rPr>
              <w:t>提供</w:t>
            </w:r>
            <w:r w:rsidRPr="00D14838">
              <w:rPr>
                <w:rFonts w:ascii="等线" w:eastAsia="等线" w:hAnsi="等线" w:cs="宋体" w:hint="eastAsia"/>
                <w:color w:val="000000"/>
                <w:kern w:val="0"/>
                <w:sz w:val="18"/>
                <w:szCs w:val="18"/>
              </w:rPr>
              <w:t>数据集</w:t>
            </w:r>
            <w:r w:rsidRPr="00D14838">
              <w:rPr>
                <w:rFonts w:ascii="等线" w:eastAsia="等线" w:hAnsi="等线" w:cs="宋体"/>
                <w:color w:val="000000"/>
                <w:kern w:val="0"/>
                <w:sz w:val="18"/>
                <w:szCs w:val="18"/>
              </w:rPr>
              <w:t>表结构预览功能。</w:t>
            </w:r>
          </w:p>
          <w:p w14:paraId="5F1BDAA3"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支持字段名称重定义</w:t>
            </w:r>
            <w:r w:rsidRPr="00D14838">
              <w:rPr>
                <w:rFonts w:ascii="等线" w:eastAsia="等线" w:hAnsi="等线" w:cs="宋体"/>
                <w:color w:val="000000"/>
                <w:kern w:val="0"/>
                <w:sz w:val="18"/>
                <w:szCs w:val="18"/>
              </w:rPr>
              <w:t>、层次</w:t>
            </w:r>
            <w:r w:rsidRPr="00D14838">
              <w:rPr>
                <w:rFonts w:ascii="等线" w:eastAsia="等线" w:hAnsi="等线" w:cs="宋体" w:hint="eastAsia"/>
                <w:color w:val="000000"/>
                <w:kern w:val="0"/>
                <w:sz w:val="18"/>
                <w:szCs w:val="18"/>
              </w:rPr>
              <w:t>设置</w:t>
            </w:r>
            <w:r w:rsidRPr="00D14838">
              <w:rPr>
                <w:rFonts w:ascii="等线" w:eastAsia="等线" w:hAnsi="等线" w:cs="宋体"/>
                <w:color w:val="000000"/>
                <w:kern w:val="0"/>
                <w:sz w:val="18"/>
                <w:szCs w:val="18"/>
              </w:rPr>
              <w:t>、字段类型格式化、日期数据格式化</w:t>
            </w:r>
            <w:r w:rsidRPr="00D14838">
              <w:rPr>
                <w:rFonts w:ascii="等线" w:eastAsia="等线" w:hAnsi="等线" w:cs="宋体" w:hint="eastAsia"/>
                <w:color w:val="000000"/>
                <w:kern w:val="0"/>
                <w:sz w:val="18"/>
                <w:szCs w:val="18"/>
              </w:rPr>
              <w:t>、添加计算字段、自定义分组、字段复制、指标维度切换、字段隐藏、字段移动、自定义字段排序等功能</w:t>
            </w:r>
            <w:r w:rsidRPr="00D14838">
              <w:rPr>
                <w:rFonts w:ascii="等线" w:eastAsia="等线" w:hAnsi="等线" w:cs="宋体"/>
                <w:color w:val="000000"/>
                <w:kern w:val="0"/>
                <w:sz w:val="18"/>
                <w:szCs w:val="18"/>
              </w:rPr>
              <w:t>。（需提供产品截图）</w:t>
            </w:r>
          </w:p>
          <w:p w14:paraId="4A9F9201"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支持表关联操作，进行雪花模型或星型模型构建。</w:t>
            </w:r>
          </w:p>
          <w:p w14:paraId="66B114B1"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支持表结构</w:t>
            </w:r>
            <w:r w:rsidRPr="00D14838">
              <w:rPr>
                <w:rFonts w:ascii="等线" w:eastAsia="等线" w:hAnsi="等线" w:cs="宋体"/>
                <w:color w:val="000000"/>
                <w:kern w:val="0"/>
                <w:sz w:val="18"/>
                <w:szCs w:val="18"/>
              </w:rPr>
              <w:t>同步</w:t>
            </w:r>
            <w:r w:rsidRPr="00D14838">
              <w:rPr>
                <w:rFonts w:ascii="等线" w:eastAsia="等线" w:hAnsi="等线" w:cs="宋体" w:hint="eastAsia"/>
                <w:color w:val="000000"/>
                <w:kern w:val="0"/>
                <w:sz w:val="18"/>
                <w:szCs w:val="18"/>
              </w:rPr>
              <w:t>、数据预览刷新和数据集过滤等功能</w:t>
            </w:r>
            <w:r w:rsidRPr="00D14838">
              <w:rPr>
                <w:rFonts w:ascii="等线" w:eastAsia="等线" w:hAnsi="等线" w:cs="宋体"/>
                <w:color w:val="000000"/>
                <w:kern w:val="0"/>
                <w:sz w:val="18"/>
                <w:szCs w:val="18"/>
              </w:rPr>
              <w:t>。</w:t>
            </w:r>
          </w:p>
          <w:p w14:paraId="3273AC75"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支持数据集的受控访问，可以配置为私密或协同编辑，也可以设置数据集的使用授权。</w:t>
            </w:r>
          </w:p>
          <w:p w14:paraId="1AABDC66"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支持数据行级权限配置，</w:t>
            </w:r>
            <w:r w:rsidRPr="00D14838">
              <w:rPr>
                <w:rFonts w:ascii="等线" w:eastAsia="等线" w:hAnsi="等线" w:cs="宋体"/>
                <w:color w:val="000000"/>
                <w:kern w:val="0"/>
                <w:sz w:val="18"/>
                <w:szCs w:val="18"/>
              </w:rPr>
              <w:t>支持自定义角色 且&amp;或 条件组合配置权限，</w:t>
            </w:r>
            <w:r w:rsidRPr="00D14838">
              <w:rPr>
                <w:rFonts w:ascii="等线" w:eastAsia="等线" w:hAnsi="等线" w:cs="宋体" w:hint="eastAsia"/>
                <w:color w:val="000000"/>
                <w:kern w:val="0"/>
                <w:sz w:val="18"/>
                <w:szCs w:val="18"/>
              </w:rPr>
              <w:t>支持内置的数据脱敏配置，支持数据集的缓存配置等</w:t>
            </w:r>
            <w:r w:rsidRPr="00D14838">
              <w:rPr>
                <w:rFonts w:ascii="等线" w:eastAsia="等线" w:hAnsi="等线" w:cs="宋体"/>
                <w:color w:val="000000"/>
                <w:kern w:val="0"/>
                <w:sz w:val="18"/>
                <w:szCs w:val="18"/>
              </w:rPr>
              <w:t>。（需提供产品截图）</w:t>
            </w:r>
          </w:p>
        </w:tc>
      </w:tr>
      <w:tr w:rsidR="00EA0BAB" w:rsidRPr="00D14838" w14:paraId="26746648"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126E56D0"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9</w:t>
            </w:r>
            <w:r w:rsidRPr="00D14838">
              <w:rPr>
                <w:rFonts w:ascii="等线" w:eastAsia="等线" w:hAnsi="等线" w:cs="宋体"/>
                <w:color w:val="000000"/>
                <w:kern w:val="0"/>
                <w:sz w:val="18"/>
                <w:szCs w:val="18"/>
              </w:rPr>
              <w:t>.8</w:t>
            </w:r>
          </w:p>
        </w:tc>
        <w:tc>
          <w:tcPr>
            <w:tcW w:w="1447" w:type="dxa"/>
            <w:tcBorders>
              <w:top w:val="nil"/>
              <w:left w:val="single" w:sz="4" w:space="0" w:color="auto"/>
              <w:bottom w:val="single" w:sz="4" w:space="0" w:color="auto"/>
              <w:right w:val="single" w:sz="4" w:space="0" w:color="auto"/>
            </w:tcBorders>
            <w:vAlign w:val="center"/>
          </w:tcPr>
          <w:p w14:paraId="2E052E0C"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仪表板</w:t>
            </w:r>
          </w:p>
        </w:tc>
        <w:tc>
          <w:tcPr>
            <w:tcW w:w="6142" w:type="dxa"/>
            <w:gridSpan w:val="2"/>
            <w:tcBorders>
              <w:top w:val="nil"/>
              <w:left w:val="nil"/>
              <w:bottom w:val="single" w:sz="4" w:space="0" w:color="auto"/>
              <w:right w:val="single" w:sz="4" w:space="0" w:color="auto"/>
            </w:tcBorders>
            <w:shd w:val="clear" w:color="auto" w:fill="auto"/>
            <w:vAlign w:val="center"/>
          </w:tcPr>
          <w:p w14:paraId="17C45CF3"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支持拖拽式操作进行</w:t>
            </w:r>
            <w:r w:rsidRPr="00D14838">
              <w:rPr>
                <w:rFonts w:ascii="等线" w:eastAsia="等线" w:hAnsi="等线" w:cs="宋体"/>
                <w:color w:val="000000"/>
                <w:kern w:val="0"/>
                <w:sz w:val="18"/>
                <w:szCs w:val="18"/>
              </w:rPr>
              <w:t>组件选择</w:t>
            </w:r>
            <w:r w:rsidRPr="00D14838">
              <w:rPr>
                <w:rFonts w:ascii="等线" w:eastAsia="等线" w:hAnsi="等线" w:cs="宋体" w:hint="eastAsia"/>
                <w:color w:val="000000"/>
                <w:kern w:val="0"/>
                <w:sz w:val="18"/>
                <w:szCs w:val="18"/>
              </w:rPr>
              <w:t>、开发</w:t>
            </w:r>
            <w:r w:rsidRPr="00D14838">
              <w:rPr>
                <w:rFonts w:ascii="等线" w:eastAsia="等线" w:hAnsi="等线" w:cs="宋体"/>
                <w:color w:val="000000"/>
                <w:kern w:val="0"/>
                <w:sz w:val="18"/>
                <w:szCs w:val="18"/>
              </w:rPr>
              <w:t>和布局</w:t>
            </w:r>
            <w:r w:rsidRPr="00D14838">
              <w:rPr>
                <w:rFonts w:ascii="等线" w:eastAsia="等线" w:hAnsi="等线" w:cs="宋体" w:hint="eastAsia"/>
                <w:color w:val="000000"/>
                <w:kern w:val="0"/>
                <w:sz w:val="18"/>
                <w:szCs w:val="18"/>
              </w:rPr>
              <w:t>，</w:t>
            </w:r>
            <w:r w:rsidRPr="00D14838">
              <w:rPr>
                <w:rFonts w:ascii="等线" w:eastAsia="等线" w:hAnsi="等线" w:cs="宋体"/>
                <w:color w:val="000000"/>
                <w:kern w:val="0"/>
                <w:sz w:val="18"/>
                <w:szCs w:val="18"/>
              </w:rPr>
              <w:t>自动调整和适配各种屏幕大小</w:t>
            </w:r>
            <w:r w:rsidRPr="00D14838">
              <w:rPr>
                <w:rFonts w:ascii="等线" w:eastAsia="等线" w:hAnsi="等线" w:cs="宋体" w:hint="eastAsia"/>
                <w:color w:val="000000"/>
                <w:kern w:val="0"/>
                <w:sz w:val="18"/>
                <w:szCs w:val="18"/>
              </w:rPr>
              <w:t>，实现</w:t>
            </w:r>
            <w:r w:rsidRPr="00D14838">
              <w:rPr>
                <w:rFonts w:ascii="等线" w:eastAsia="等线" w:hAnsi="等线" w:cs="宋体"/>
                <w:color w:val="000000"/>
                <w:kern w:val="0"/>
                <w:sz w:val="18"/>
                <w:szCs w:val="18"/>
              </w:rPr>
              <w:t>PC</w:t>
            </w:r>
            <w:r w:rsidRPr="00D14838">
              <w:rPr>
                <w:rFonts w:ascii="等线" w:eastAsia="等线" w:hAnsi="等线" w:cs="宋体" w:hint="eastAsia"/>
                <w:color w:val="000000"/>
                <w:kern w:val="0"/>
                <w:sz w:val="18"/>
                <w:szCs w:val="18"/>
              </w:rPr>
              <w:t>、</w:t>
            </w:r>
            <w:r w:rsidRPr="00D14838">
              <w:rPr>
                <w:rFonts w:ascii="等线" w:eastAsia="等线" w:hAnsi="等线" w:cs="宋体"/>
                <w:color w:val="000000"/>
                <w:kern w:val="0"/>
                <w:sz w:val="18"/>
                <w:szCs w:val="18"/>
              </w:rPr>
              <w:t>移动、大屏等多</w:t>
            </w:r>
            <w:r w:rsidRPr="00D14838">
              <w:rPr>
                <w:rFonts w:ascii="等线" w:eastAsia="等线" w:hAnsi="等线" w:cs="宋体" w:hint="eastAsia"/>
                <w:color w:val="000000"/>
                <w:kern w:val="0"/>
                <w:sz w:val="18"/>
                <w:szCs w:val="18"/>
              </w:rPr>
              <w:t>终端</w:t>
            </w:r>
            <w:r w:rsidRPr="00D14838">
              <w:rPr>
                <w:rFonts w:ascii="等线" w:eastAsia="等线" w:hAnsi="等线" w:cs="宋体"/>
                <w:color w:val="000000"/>
                <w:kern w:val="0"/>
                <w:sz w:val="18"/>
                <w:szCs w:val="18"/>
              </w:rPr>
              <w:t>的</w:t>
            </w:r>
            <w:r w:rsidRPr="00D14838">
              <w:rPr>
                <w:rFonts w:ascii="等线" w:eastAsia="等线" w:hAnsi="等线" w:cs="宋体" w:hint="eastAsia"/>
                <w:color w:val="000000"/>
                <w:kern w:val="0"/>
                <w:sz w:val="18"/>
                <w:szCs w:val="18"/>
              </w:rPr>
              <w:t>完全自适应显示。</w:t>
            </w:r>
          </w:p>
          <w:p w14:paraId="632EA0E7"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支持柱状图、折线图、条形图、面积图、饼图、气泡地图、色彩地图、仪表盘、雷达图、散点图、漏斗图、指标看板、矩阵树图、</w:t>
            </w:r>
            <w:r w:rsidRPr="00D14838">
              <w:rPr>
                <w:rFonts w:ascii="等线" w:eastAsia="等线" w:hAnsi="等线" w:cs="宋体"/>
                <w:color w:val="000000"/>
                <w:kern w:val="0"/>
                <w:sz w:val="18"/>
                <w:szCs w:val="18"/>
              </w:rPr>
              <w:t>LBS</w:t>
            </w:r>
            <w:r w:rsidRPr="00D14838">
              <w:rPr>
                <w:rFonts w:ascii="等线" w:eastAsia="等线" w:hAnsi="等线" w:cs="宋体" w:hint="eastAsia"/>
                <w:color w:val="000000"/>
                <w:kern w:val="0"/>
                <w:sz w:val="18"/>
                <w:szCs w:val="18"/>
              </w:rPr>
              <w:t>地图、词云图、对比漏斗图、指标拆解图、来源去向图、交叉表、进度条等图表组件，并且支持基于</w:t>
            </w:r>
            <w:r w:rsidRPr="00D14838">
              <w:rPr>
                <w:rFonts w:ascii="等线" w:eastAsia="等线" w:hAnsi="等线" w:cs="宋体"/>
                <w:color w:val="000000"/>
                <w:kern w:val="0"/>
                <w:sz w:val="18"/>
                <w:szCs w:val="18"/>
              </w:rPr>
              <w:t>SDK</w:t>
            </w:r>
            <w:r w:rsidRPr="00D14838">
              <w:rPr>
                <w:rFonts w:ascii="等线" w:eastAsia="等线" w:hAnsi="等线" w:cs="宋体" w:hint="eastAsia"/>
                <w:color w:val="000000"/>
                <w:kern w:val="0"/>
                <w:sz w:val="18"/>
                <w:szCs w:val="18"/>
              </w:rPr>
              <w:t>引入新的图表组件以满足个性化图表需求。</w:t>
            </w:r>
          </w:p>
          <w:p w14:paraId="0EDFBAD4"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支持图表内的查询控件，用户可以针对单个图表进行精细化筛选和过滤操作，并且不占用额外的图表外空间</w:t>
            </w:r>
            <w:r w:rsidRPr="00D14838">
              <w:rPr>
                <w:rFonts w:ascii="等线" w:eastAsia="等线" w:hAnsi="等线" w:cs="宋体"/>
                <w:color w:val="000000"/>
                <w:kern w:val="0"/>
                <w:sz w:val="18"/>
                <w:szCs w:val="18"/>
              </w:rPr>
              <w:t>，无需重新定义全局参数</w:t>
            </w:r>
            <w:r w:rsidRPr="00D14838">
              <w:rPr>
                <w:rFonts w:ascii="等线" w:eastAsia="等线" w:hAnsi="等线" w:cs="宋体" w:hint="eastAsia"/>
                <w:color w:val="000000"/>
                <w:kern w:val="0"/>
                <w:sz w:val="18"/>
                <w:szCs w:val="18"/>
              </w:rPr>
              <w:t>。</w:t>
            </w:r>
            <w:r w:rsidRPr="00D14838">
              <w:rPr>
                <w:rFonts w:ascii="等线" w:eastAsia="等线" w:hAnsi="等线" w:cs="宋体"/>
                <w:color w:val="000000"/>
                <w:kern w:val="0"/>
                <w:sz w:val="18"/>
                <w:szCs w:val="18"/>
              </w:rPr>
              <w:t>（需提供产品截图）</w:t>
            </w:r>
          </w:p>
          <w:p w14:paraId="380F02A0"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支持tab控件内的查询控件，用户可以针对单个tab布局进行查询控件设置，针对当前tab标签页生效。</w:t>
            </w:r>
          </w:p>
          <w:p w14:paraId="32E48307"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支持全局查询控件，并且可以选择空间控制的组件个数和范围。</w:t>
            </w:r>
          </w:p>
          <w:p w14:paraId="0383614A"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支持复合查询控件，支持多个组合条件进行查询，完成非常复杂的与、或查询逻辑控制。</w:t>
            </w:r>
            <w:r w:rsidRPr="00D14838">
              <w:rPr>
                <w:rFonts w:ascii="等线" w:eastAsia="等线" w:hAnsi="等线" w:cs="宋体"/>
                <w:color w:val="000000"/>
                <w:kern w:val="0"/>
                <w:sz w:val="18"/>
                <w:szCs w:val="18"/>
              </w:rPr>
              <w:t>（需提供产品截图）</w:t>
            </w:r>
          </w:p>
          <w:p w14:paraId="6237FAC5"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w:t>
            </w:r>
            <w:r w:rsidRPr="00D14838">
              <w:rPr>
                <w:rFonts w:ascii="等线" w:eastAsia="等线" w:hAnsi="等线" w:cs="宋体"/>
                <w:color w:val="000000"/>
                <w:kern w:val="0"/>
                <w:sz w:val="18"/>
                <w:szCs w:val="18"/>
              </w:rPr>
              <w:t>图表组件的样式</w:t>
            </w:r>
            <w:r w:rsidRPr="00D14838">
              <w:rPr>
                <w:rFonts w:ascii="等线" w:eastAsia="等线" w:hAnsi="等线" w:cs="宋体" w:hint="eastAsia"/>
                <w:color w:val="000000"/>
                <w:kern w:val="0"/>
                <w:sz w:val="18"/>
                <w:szCs w:val="18"/>
              </w:rPr>
              <w:t>控制</w:t>
            </w:r>
            <w:r w:rsidRPr="00D14838">
              <w:rPr>
                <w:rFonts w:ascii="等线" w:eastAsia="等线" w:hAnsi="等线" w:cs="宋体"/>
                <w:color w:val="000000"/>
                <w:kern w:val="0"/>
                <w:sz w:val="18"/>
                <w:szCs w:val="18"/>
              </w:rPr>
              <w:t>，</w:t>
            </w:r>
            <w:r w:rsidRPr="00D14838">
              <w:rPr>
                <w:rFonts w:ascii="等线" w:eastAsia="等线" w:hAnsi="等线" w:cs="宋体" w:hint="eastAsia"/>
                <w:color w:val="000000"/>
                <w:kern w:val="0"/>
                <w:sz w:val="18"/>
                <w:szCs w:val="18"/>
              </w:rPr>
              <w:t>比如标题重</w:t>
            </w:r>
            <w:r w:rsidRPr="00D14838">
              <w:rPr>
                <w:rFonts w:ascii="等线" w:eastAsia="等线" w:hAnsi="等线" w:cs="宋体"/>
                <w:color w:val="000000"/>
                <w:kern w:val="0"/>
                <w:sz w:val="18"/>
                <w:szCs w:val="18"/>
              </w:rPr>
              <w:t>定义</w:t>
            </w:r>
            <w:r w:rsidRPr="00D14838">
              <w:rPr>
                <w:rFonts w:ascii="等线" w:eastAsia="等线" w:hAnsi="等线" w:cs="宋体" w:hint="eastAsia"/>
                <w:color w:val="000000"/>
                <w:kern w:val="0"/>
                <w:sz w:val="18"/>
                <w:szCs w:val="18"/>
              </w:rPr>
              <w:t>及</w:t>
            </w:r>
            <w:r w:rsidRPr="00D14838">
              <w:rPr>
                <w:rFonts w:ascii="等线" w:eastAsia="等线" w:hAnsi="等线" w:cs="宋体"/>
                <w:color w:val="000000"/>
                <w:kern w:val="0"/>
                <w:sz w:val="18"/>
                <w:szCs w:val="18"/>
              </w:rPr>
              <w:t>显示控制、</w:t>
            </w:r>
            <w:r w:rsidRPr="00D14838">
              <w:rPr>
                <w:rFonts w:ascii="等线" w:eastAsia="等线" w:hAnsi="等线" w:cs="宋体" w:hint="eastAsia"/>
                <w:color w:val="000000"/>
                <w:kern w:val="0"/>
                <w:sz w:val="18"/>
                <w:szCs w:val="18"/>
              </w:rPr>
              <w:t>颜色</w:t>
            </w:r>
            <w:r w:rsidRPr="00D14838">
              <w:rPr>
                <w:rFonts w:ascii="等线" w:eastAsia="等线" w:hAnsi="等线" w:cs="宋体"/>
                <w:color w:val="000000"/>
                <w:kern w:val="0"/>
                <w:sz w:val="18"/>
                <w:szCs w:val="18"/>
              </w:rPr>
              <w:t>自定义、XY</w:t>
            </w:r>
            <w:r w:rsidRPr="00D14838">
              <w:rPr>
                <w:rFonts w:ascii="等线" w:eastAsia="等线" w:hAnsi="等线" w:cs="宋体" w:hint="eastAsia"/>
                <w:color w:val="000000"/>
                <w:kern w:val="0"/>
                <w:sz w:val="18"/>
                <w:szCs w:val="18"/>
              </w:rPr>
              <w:t>轴</w:t>
            </w:r>
            <w:r w:rsidRPr="00D14838">
              <w:rPr>
                <w:rFonts w:ascii="等线" w:eastAsia="等线" w:hAnsi="等线" w:cs="宋体"/>
                <w:color w:val="000000"/>
                <w:kern w:val="0"/>
                <w:sz w:val="18"/>
                <w:szCs w:val="18"/>
              </w:rPr>
              <w:t>切换、</w:t>
            </w:r>
            <w:r w:rsidRPr="00D14838">
              <w:rPr>
                <w:rFonts w:ascii="等线" w:eastAsia="等线" w:hAnsi="等线" w:cs="宋体" w:hint="eastAsia"/>
                <w:color w:val="000000"/>
                <w:kern w:val="0"/>
                <w:sz w:val="18"/>
                <w:szCs w:val="18"/>
              </w:rPr>
              <w:t>图例</w:t>
            </w:r>
            <w:r w:rsidRPr="00D14838">
              <w:rPr>
                <w:rFonts w:ascii="等线" w:eastAsia="等线" w:hAnsi="等线" w:cs="宋体"/>
                <w:color w:val="000000"/>
                <w:kern w:val="0"/>
                <w:sz w:val="18"/>
                <w:szCs w:val="18"/>
              </w:rPr>
              <w:t>显示控制等操作。</w:t>
            </w:r>
          </w:p>
          <w:p w14:paraId="189C3BD3"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支持页面级的样式风格模板切换。用户可以提前进行报表风格定制和保存，并且针对不同的报表实现一键切换不同样式风格。</w:t>
            </w:r>
            <w:r w:rsidRPr="00D14838">
              <w:rPr>
                <w:rFonts w:ascii="等线" w:eastAsia="等线" w:hAnsi="等线" w:cs="宋体"/>
                <w:color w:val="000000"/>
                <w:kern w:val="0"/>
                <w:sz w:val="18"/>
                <w:szCs w:val="18"/>
              </w:rPr>
              <w:t>（需提供产品截图）</w:t>
            </w:r>
          </w:p>
          <w:p w14:paraId="3CAFC27A"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支持多组件</w:t>
            </w:r>
            <w:r w:rsidRPr="00D14838">
              <w:rPr>
                <w:rFonts w:ascii="等线" w:eastAsia="等线" w:hAnsi="等线" w:cs="宋体"/>
                <w:color w:val="000000"/>
                <w:kern w:val="0"/>
                <w:sz w:val="18"/>
                <w:szCs w:val="18"/>
              </w:rPr>
              <w:t>关联查询，</w:t>
            </w:r>
            <w:r w:rsidRPr="00D14838">
              <w:rPr>
                <w:rFonts w:ascii="等线" w:eastAsia="等线" w:hAnsi="等线" w:cs="宋体" w:hint="eastAsia"/>
                <w:color w:val="000000"/>
                <w:kern w:val="0"/>
                <w:sz w:val="18"/>
                <w:szCs w:val="18"/>
              </w:rPr>
              <w:t>即一个</w:t>
            </w:r>
            <w:r w:rsidRPr="00D14838">
              <w:rPr>
                <w:rFonts w:ascii="等线" w:eastAsia="等线" w:hAnsi="等线" w:cs="宋体"/>
                <w:color w:val="000000"/>
                <w:kern w:val="0"/>
                <w:sz w:val="18"/>
                <w:szCs w:val="18"/>
              </w:rPr>
              <w:t>查询组件</w:t>
            </w:r>
            <w:r w:rsidRPr="00D14838">
              <w:rPr>
                <w:rFonts w:ascii="等线" w:eastAsia="等线" w:hAnsi="等线" w:cs="宋体" w:hint="eastAsia"/>
                <w:color w:val="000000"/>
                <w:kern w:val="0"/>
                <w:sz w:val="18"/>
                <w:szCs w:val="18"/>
              </w:rPr>
              <w:t>可控制</w:t>
            </w:r>
            <w:r w:rsidRPr="00D14838">
              <w:rPr>
                <w:rFonts w:ascii="等线" w:eastAsia="等线" w:hAnsi="等线" w:cs="宋体"/>
                <w:color w:val="000000"/>
                <w:kern w:val="0"/>
                <w:sz w:val="18"/>
                <w:szCs w:val="18"/>
              </w:rPr>
              <w:t>多个</w:t>
            </w:r>
            <w:r w:rsidRPr="00D14838">
              <w:rPr>
                <w:rFonts w:ascii="等线" w:eastAsia="等线" w:hAnsi="等线" w:cs="宋体" w:hint="eastAsia"/>
                <w:color w:val="000000"/>
                <w:kern w:val="0"/>
                <w:sz w:val="18"/>
                <w:szCs w:val="18"/>
              </w:rPr>
              <w:t>图表</w:t>
            </w:r>
            <w:r w:rsidRPr="00D14838">
              <w:rPr>
                <w:rFonts w:ascii="等线" w:eastAsia="等线" w:hAnsi="等线" w:cs="宋体"/>
                <w:color w:val="000000"/>
                <w:kern w:val="0"/>
                <w:sz w:val="18"/>
                <w:szCs w:val="18"/>
              </w:rPr>
              <w:t>组件，并且</w:t>
            </w:r>
            <w:r w:rsidRPr="00D14838">
              <w:rPr>
                <w:rFonts w:ascii="等线" w:eastAsia="等线" w:hAnsi="等线" w:cs="宋体" w:hint="eastAsia"/>
                <w:color w:val="000000"/>
                <w:kern w:val="0"/>
                <w:sz w:val="18"/>
                <w:szCs w:val="18"/>
              </w:rPr>
              <w:t>支持</w:t>
            </w:r>
            <w:r w:rsidRPr="00D14838">
              <w:rPr>
                <w:rFonts w:ascii="等线" w:eastAsia="等线" w:hAnsi="等线" w:cs="宋体"/>
                <w:color w:val="000000"/>
                <w:kern w:val="0"/>
                <w:sz w:val="18"/>
                <w:szCs w:val="18"/>
              </w:rPr>
              <w:t>跨</w:t>
            </w:r>
            <w:r w:rsidRPr="00D14838">
              <w:rPr>
                <w:rFonts w:ascii="等线" w:eastAsia="等线" w:hAnsi="等线" w:cs="宋体" w:hint="eastAsia"/>
                <w:color w:val="000000"/>
                <w:kern w:val="0"/>
                <w:sz w:val="18"/>
                <w:szCs w:val="18"/>
              </w:rPr>
              <w:t>库、</w:t>
            </w:r>
            <w:r w:rsidRPr="00D14838">
              <w:rPr>
                <w:rFonts w:ascii="等线" w:eastAsia="等线" w:hAnsi="等线" w:cs="宋体"/>
                <w:color w:val="000000"/>
                <w:kern w:val="0"/>
                <w:sz w:val="18"/>
                <w:szCs w:val="18"/>
              </w:rPr>
              <w:t>跨数据集的关联查询</w:t>
            </w:r>
            <w:r w:rsidRPr="00D14838">
              <w:rPr>
                <w:rFonts w:ascii="等线" w:eastAsia="等线" w:hAnsi="等线" w:cs="宋体" w:hint="eastAsia"/>
                <w:color w:val="000000"/>
                <w:kern w:val="0"/>
                <w:sz w:val="18"/>
                <w:szCs w:val="18"/>
              </w:rPr>
              <w:t>。</w:t>
            </w:r>
          </w:p>
          <w:p w14:paraId="3DC49E55"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支持store building功能，将页面的报表按照故事逻辑自由组合段落，形成逻辑清晰的数据分析报告。</w:t>
            </w:r>
            <w:r w:rsidRPr="00D14838">
              <w:rPr>
                <w:rFonts w:ascii="等线" w:eastAsia="等线" w:hAnsi="等线" w:cs="宋体"/>
                <w:color w:val="000000"/>
                <w:kern w:val="0"/>
                <w:sz w:val="18"/>
                <w:szCs w:val="18"/>
              </w:rPr>
              <w:t>（需提供产品截图）</w:t>
            </w:r>
          </w:p>
          <w:p w14:paraId="3AFAFED1"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支持组件</w:t>
            </w:r>
            <w:r w:rsidRPr="00D14838">
              <w:rPr>
                <w:rFonts w:ascii="等线" w:eastAsia="等线" w:hAnsi="等线" w:cs="宋体"/>
                <w:color w:val="000000"/>
                <w:kern w:val="0"/>
                <w:sz w:val="18"/>
                <w:szCs w:val="18"/>
              </w:rPr>
              <w:t>联动</w:t>
            </w:r>
            <w:r w:rsidRPr="00D14838">
              <w:rPr>
                <w:rFonts w:ascii="等线" w:eastAsia="等线" w:hAnsi="等线" w:cs="宋体" w:hint="eastAsia"/>
                <w:color w:val="000000"/>
                <w:kern w:val="0"/>
                <w:sz w:val="18"/>
                <w:szCs w:val="18"/>
              </w:rPr>
              <w:t>和钻取分</w:t>
            </w:r>
            <w:r w:rsidRPr="00D14838">
              <w:rPr>
                <w:rFonts w:ascii="等线" w:eastAsia="等线" w:hAnsi="等线" w:cs="宋体"/>
                <w:color w:val="000000"/>
                <w:kern w:val="0"/>
                <w:sz w:val="18"/>
                <w:szCs w:val="18"/>
              </w:rPr>
              <w:t>析，可以实现</w:t>
            </w:r>
            <w:r w:rsidRPr="00D14838">
              <w:rPr>
                <w:rFonts w:ascii="等线" w:eastAsia="等线" w:hAnsi="等线" w:cs="宋体" w:hint="eastAsia"/>
                <w:color w:val="000000"/>
                <w:kern w:val="0"/>
                <w:sz w:val="18"/>
                <w:szCs w:val="18"/>
              </w:rPr>
              <w:t>多个</w:t>
            </w:r>
            <w:r w:rsidRPr="00D14838">
              <w:rPr>
                <w:rFonts w:ascii="等线" w:eastAsia="等线" w:hAnsi="等线" w:cs="宋体"/>
                <w:color w:val="000000"/>
                <w:kern w:val="0"/>
                <w:sz w:val="18"/>
                <w:szCs w:val="18"/>
              </w:rPr>
              <w:t>组件的联动分析</w:t>
            </w:r>
            <w:r w:rsidRPr="00D14838">
              <w:rPr>
                <w:rFonts w:ascii="等线" w:eastAsia="等线" w:hAnsi="等线" w:cs="宋体" w:hint="eastAsia"/>
                <w:color w:val="000000"/>
                <w:kern w:val="0"/>
                <w:sz w:val="18"/>
                <w:szCs w:val="18"/>
              </w:rPr>
              <w:t>和单个组件的钻取分析，支持用户自定义钻取层级。</w:t>
            </w:r>
          </w:p>
          <w:p w14:paraId="4A0E6CE5"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支持查询控件</w:t>
            </w:r>
            <w:r w:rsidRPr="00D14838">
              <w:rPr>
                <w:rFonts w:ascii="等线" w:eastAsia="等线" w:hAnsi="等线" w:cs="宋体"/>
                <w:color w:val="000000"/>
                <w:kern w:val="0"/>
                <w:sz w:val="18"/>
                <w:szCs w:val="18"/>
              </w:rPr>
              <w:t>、</w:t>
            </w:r>
            <w:r w:rsidRPr="00D14838">
              <w:rPr>
                <w:rFonts w:ascii="等线" w:eastAsia="等线" w:hAnsi="等线" w:cs="宋体" w:hint="eastAsia"/>
                <w:color w:val="000000"/>
                <w:kern w:val="0"/>
                <w:sz w:val="18"/>
                <w:szCs w:val="18"/>
              </w:rPr>
              <w:t>富文本</w:t>
            </w:r>
            <w:r w:rsidRPr="00D14838">
              <w:rPr>
                <w:rFonts w:ascii="等线" w:eastAsia="等线" w:hAnsi="等线" w:cs="宋体"/>
                <w:color w:val="000000"/>
                <w:kern w:val="0"/>
                <w:sz w:val="18"/>
                <w:szCs w:val="18"/>
              </w:rPr>
              <w:t>、iframe</w:t>
            </w:r>
            <w:r w:rsidRPr="00D14838">
              <w:rPr>
                <w:rFonts w:ascii="等线" w:eastAsia="等线" w:hAnsi="等线" w:cs="宋体" w:hint="eastAsia"/>
                <w:color w:val="000000"/>
                <w:kern w:val="0"/>
                <w:sz w:val="18"/>
                <w:szCs w:val="18"/>
              </w:rPr>
              <w:t>、</w:t>
            </w:r>
            <w:r w:rsidRPr="00D14838">
              <w:rPr>
                <w:rFonts w:ascii="等线" w:eastAsia="等线" w:hAnsi="等线" w:cs="宋体"/>
                <w:color w:val="000000"/>
                <w:kern w:val="0"/>
                <w:sz w:val="18"/>
                <w:szCs w:val="18"/>
              </w:rPr>
              <w:t>TAB、图片等</w:t>
            </w:r>
            <w:r w:rsidRPr="00D14838">
              <w:rPr>
                <w:rFonts w:ascii="等线" w:eastAsia="等线" w:hAnsi="等线" w:cs="宋体" w:hint="eastAsia"/>
                <w:color w:val="000000"/>
                <w:kern w:val="0"/>
                <w:sz w:val="18"/>
                <w:szCs w:val="18"/>
              </w:rPr>
              <w:t>多种控件。</w:t>
            </w:r>
          </w:p>
        </w:tc>
      </w:tr>
      <w:tr w:rsidR="00EA0BAB" w:rsidRPr="00D14838" w14:paraId="25722D6B"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5A84B0DF"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9</w:t>
            </w:r>
            <w:r w:rsidRPr="00D14838">
              <w:rPr>
                <w:rFonts w:ascii="等线" w:eastAsia="等线" w:hAnsi="等线" w:cs="宋体"/>
                <w:color w:val="000000"/>
                <w:kern w:val="0"/>
                <w:sz w:val="18"/>
                <w:szCs w:val="18"/>
              </w:rPr>
              <w:t>.9</w:t>
            </w:r>
          </w:p>
        </w:tc>
        <w:tc>
          <w:tcPr>
            <w:tcW w:w="1447" w:type="dxa"/>
            <w:tcBorders>
              <w:top w:val="nil"/>
              <w:left w:val="single" w:sz="4" w:space="0" w:color="auto"/>
              <w:bottom w:val="single" w:sz="4" w:space="0" w:color="auto"/>
              <w:right w:val="single" w:sz="4" w:space="0" w:color="auto"/>
            </w:tcBorders>
            <w:vAlign w:val="center"/>
          </w:tcPr>
          <w:p w14:paraId="2F823740"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电子表格</w:t>
            </w:r>
          </w:p>
        </w:tc>
        <w:tc>
          <w:tcPr>
            <w:tcW w:w="6142" w:type="dxa"/>
            <w:gridSpan w:val="2"/>
            <w:tcBorders>
              <w:top w:val="nil"/>
              <w:left w:val="nil"/>
              <w:bottom w:val="single" w:sz="4" w:space="0" w:color="auto"/>
              <w:right w:val="single" w:sz="4" w:space="0" w:color="auto"/>
            </w:tcBorders>
            <w:shd w:val="clear" w:color="auto" w:fill="auto"/>
            <w:vAlign w:val="center"/>
          </w:tcPr>
          <w:p w14:paraId="318E5CBB"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w:t>
            </w:r>
            <w:r w:rsidRPr="00D14838">
              <w:rPr>
                <w:rFonts w:ascii="等线" w:eastAsia="等线" w:hAnsi="等线" w:cs="宋体"/>
                <w:color w:val="000000"/>
                <w:kern w:val="0"/>
                <w:sz w:val="18"/>
                <w:szCs w:val="18"/>
              </w:rPr>
              <w:t>二维表格</w:t>
            </w:r>
            <w:r w:rsidRPr="00D14838">
              <w:rPr>
                <w:rFonts w:ascii="等线" w:eastAsia="等线" w:hAnsi="等线" w:cs="宋体" w:hint="eastAsia"/>
                <w:color w:val="000000"/>
                <w:kern w:val="0"/>
                <w:sz w:val="18"/>
                <w:szCs w:val="18"/>
              </w:rPr>
              <w:t>类</w:t>
            </w:r>
            <w:r w:rsidRPr="00D14838">
              <w:rPr>
                <w:rFonts w:ascii="等线" w:eastAsia="等线" w:hAnsi="等线" w:cs="宋体"/>
                <w:color w:val="000000"/>
                <w:kern w:val="0"/>
                <w:sz w:val="18"/>
                <w:szCs w:val="18"/>
              </w:rPr>
              <w:t>Execl的界面风格</w:t>
            </w:r>
            <w:r w:rsidRPr="00D14838">
              <w:rPr>
                <w:rFonts w:ascii="等线" w:eastAsia="等线" w:hAnsi="等线" w:cs="宋体" w:hint="eastAsia"/>
                <w:color w:val="000000"/>
                <w:kern w:val="0"/>
                <w:sz w:val="18"/>
                <w:szCs w:val="18"/>
              </w:rPr>
              <w:t>；</w:t>
            </w:r>
          </w:p>
          <w:p w14:paraId="3D883A8A"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支持冻结</w:t>
            </w:r>
            <w:r w:rsidRPr="00D14838">
              <w:rPr>
                <w:rFonts w:ascii="等线" w:eastAsia="等线" w:hAnsi="等线" w:cs="宋体"/>
                <w:color w:val="000000"/>
                <w:kern w:val="0"/>
                <w:sz w:val="18"/>
                <w:szCs w:val="18"/>
              </w:rPr>
              <w:t>窗口、</w:t>
            </w:r>
            <w:r w:rsidRPr="00D14838">
              <w:rPr>
                <w:rFonts w:ascii="等线" w:eastAsia="等线" w:hAnsi="等线" w:cs="宋体" w:hint="eastAsia"/>
                <w:color w:val="000000"/>
                <w:kern w:val="0"/>
                <w:sz w:val="18"/>
                <w:szCs w:val="18"/>
              </w:rPr>
              <w:t>筛选</w:t>
            </w:r>
            <w:r w:rsidRPr="00D14838">
              <w:rPr>
                <w:rFonts w:ascii="等线" w:eastAsia="等线" w:hAnsi="等线" w:cs="宋体"/>
                <w:color w:val="000000"/>
                <w:kern w:val="0"/>
                <w:sz w:val="18"/>
                <w:szCs w:val="18"/>
              </w:rPr>
              <w:t>、</w:t>
            </w:r>
            <w:r w:rsidRPr="00D14838">
              <w:rPr>
                <w:rFonts w:ascii="等线" w:eastAsia="等线" w:hAnsi="等线" w:cs="宋体" w:hint="eastAsia"/>
                <w:color w:val="000000"/>
                <w:kern w:val="0"/>
                <w:sz w:val="18"/>
                <w:szCs w:val="18"/>
              </w:rPr>
              <w:t>过滤</w:t>
            </w:r>
            <w:r w:rsidRPr="00D14838">
              <w:rPr>
                <w:rFonts w:ascii="等线" w:eastAsia="等线" w:hAnsi="等线" w:cs="宋体"/>
                <w:color w:val="000000"/>
                <w:kern w:val="0"/>
                <w:sz w:val="18"/>
                <w:szCs w:val="18"/>
              </w:rPr>
              <w:t>等</w:t>
            </w:r>
            <w:r w:rsidRPr="00D14838">
              <w:rPr>
                <w:rFonts w:ascii="等线" w:eastAsia="等线" w:hAnsi="等线" w:cs="宋体" w:hint="eastAsia"/>
                <w:color w:val="000000"/>
                <w:kern w:val="0"/>
                <w:sz w:val="18"/>
                <w:szCs w:val="18"/>
              </w:rPr>
              <w:t>基本</w:t>
            </w:r>
            <w:r w:rsidRPr="00D14838">
              <w:rPr>
                <w:rFonts w:ascii="等线" w:eastAsia="等线" w:hAnsi="等线" w:cs="宋体"/>
                <w:color w:val="000000"/>
                <w:kern w:val="0"/>
                <w:sz w:val="18"/>
                <w:szCs w:val="18"/>
              </w:rPr>
              <w:t>操作</w:t>
            </w:r>
            <w:r w:rsidRPr="00D14838">
              <w:rPr>
                <w:rFonts w:ascii="等线" w:eastAsia="等线" w:hAnsi="等线" w:cs="宋体" w:hint="eastAsia"/>
                <w:color w:val="000000"/>
                <w:kern w:val="0"/>
                <w:sz w:val="18"/>
                <w:szCs w:val="18"/>
              </w:rPr>
              <w:t>。</w:t>
            </w:r>
            <w:r w:rsidRPr="00D14838">
              <w:rPr>
                <w:rFonts w:ascii="等线" w:eastAsia="等线" w:hAnsi="等线" w:cs="宋体"/>
                <w:color w:val="000000"/>
                <w:kern w:val="0"/>
                <w:sz w:val="18"/>
                <w:szCs w:val="18"/>
              </w:rPr>
              <w:t>冻结</w:t>
            </w:r>
            <w:r w:rsidRPr="00D14838">
              <w:rPr>
                <w:rFonts w:ascii="等线" w:eastAsia="等线" w:hAnsi="等线" w:cs="宋体" w:hint="eastAsia"/>
                <w:color w:val="000000"/>
                <w:kern w:val="0"/>
                <w:sz w:val="18"/>
                <w:szCs w:val="18"/>
              </w:rPr>
              <w:t>功能</w:t>
            </w:r>
            <w:r w:rsidRPr="00D14838">
              <w:rPr>
                <w:rFonts w:ascii="等线" w:eastAsia="等线" w:hAnsi="等线" w:cs="宋体"/>
                <w:color w:val="000000"/>
                <w:kern w:val="0"/>
                <w:sz w:val="18"/>
                <w:szCs w:val="18"/>
              </w:rPr>
              <w:t>，支持</w:t>
            </w:r>
            <w:r w:rsidRPr="00D14838">
              <w:rPr>
                <w:rFonts w:ascii="等线" w:eastAsia="等线" w:hAnsi="等线" w:cs="宋体" w:hint="eastAsia"/>
                <w:color w:val="000000"/>
                <w:kern w:val="0"/>
                <w:sz w:val="18"/>
                <w:szCs w:val="18"/>
              </w:rPr>
              <w:t>行</w:t>
            </w:r>
            <w:r w:rsidRPr="00D14838">
              <w:rPr>
                <w:rFonts w:ascii="等线" w:eastAsia="等线" w:hAnsi="等线" w:cs="宋体"/>
                <w:color w:val="000000"/>
                <w:kern w:val="0"/>
                <w:sz w:val="18"/>
                <w:szCs w:val="18"/>
              </w:rPr>
              <w:t>/</w:t>
            </w:r>
            <w:r w:rsidRPr="00D14838">
              <w:rPr>
                <w:rFonts w:ascii="等线" w:eastAsia="等线" w:hAnsi="等线" w:cs="宋体" w:hint="eastAsia"/>
                <w:color w:val="000000"/>
                <w:kern w:val="0"/>
                <w:sz w:val="18"/>
                <w:szCs w:val="18"/>
              </w:rPr>
              <w:t>列</w:t>
            </w:r>
            <w:r w:rsidRPr="00D14838">
              <w:rPr>
                <w:rFonts w:ascii="等线" w:eastAsia="等线" w:hAnsi="等线" w:cs="宋体"/>
                <w:color w:val="000000"/>
                <w:kern w:val="0"/>
                <w:sz w:val="18"/>
                <w:szCs w:val="18"/>
              </w:rPr>
              <w:t>冻结</w:t>
            </w:r>
            <w:r w:rsidRPr="00D14838">
              <w:rPr>
                <w:rFonts w:ascii="等线" w:eastAsia="等线" w:hAnsi="等线" w:cs="宋体" w:hint="eastAsia"/>
                <w:color w:val="000000"/>
                <w:kern w:val="0"/>
                <w:sz w:val="18"/>
                <w:szCs w:val="18"/>
              </w:rPr>
              <w:t>；</w:t>
            </w:r>
          </w:p>
          <w:p w14:paraId="2E3A9A59"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支持样式控制，可以进行</w:t>
            </w:r>
            <w:r w:rsidRPr="00D14838">
              <w:rPr>
                <w:rFonts w:ascii="等线" w:eastAsia="等线" w:hAnsi="等线" w:cs="宋体"/>
                <w:color w:val="000000"/>
                <w:kern w:val="0"/>
                <w:sz w:val="18"/>
                <w:szCs w:val="18"/>
              </w:rPr>
              <w:t>边框、字体、背景</w:t>
            </w:r>
            <w:r w:rsidRPr="00D14838">
              <w:rPr>
                <w:rFonts w:ascii="等线" w:eastAsia="等线" w:hAnsi="等线" w:cs="宋体" w:hint="eastAsia"/>
                <w:color w:val="000000"/>
                <w:kern w:val="0"/>
                <w:sz w:val="18"/>
                <w:szCs w:val="18"/>
              </w:rPr>
              <w:t>等</w:t>
            </w:r>
            <w:r w:rsidRPr="00D14838">
              <w:rPr>
                <w:rFonts w:ascii="等线" w:eastAsia="等线" w:hAnsi="等线" w:cs="宋体"/>
                <w:color w:val="000000"/>
                <w:kern w:val="0"/>
                <w:sz w:val="18"/>
                <w:szCs w:val="18"/>
              </w:rPr>
              <w:t>各种样式控制</w:t>
            </w:r>
            <w:r w:rsidRPr="00D14838">
              <w:rPr>
                <w:rFonts w:ascii="等线" w:eastAsia="等线" w:hAnsi="等线" w:cs="宋体" w:hint="eastAsia"/>
                <w:color w:val="000000"/>
                <w:kern w:val="0"/>
                <w:sz w:val="18"/>
                <w:szCs w:val="18"/>
              </w:rPr>
              <w:t>，并支持</w:t>
            </w:r>
            <w:r w:rsidRPr="00D14838">
              <w:rPr>
                <w:rFonts w:ascii="等线" w:eastAsia="等线" w:hAnsi="等线" w:cs="宋体"/>
                <w:color w:val="000000"/>
                <w:kern w:val="0"/>
                <w:sz w:val="18"/>
                <w:szCs w:val="18"/>
              </w:rPr>
              <w:t>类Excel的</w:t>
            </w:r>
            <w:r w:rsidRPr="00D14838">
              <w:rPr>
                <w:rFonts w:ascii="等线" w:eastAsia="等线" w:hAnsi="等线" w:cs="宋体" w:hint="eastAsia"/>
                <w:color w:val="000000"/>
                <w:kern w:val="0"/>
                <w:sz w:val="18"/>
                <w:szCs w:val="18"/>
              </w:rPr>
              <w:t>拖</w:t>
            </w:r>
            <w:r w:rsidRPr="00D14838">
              <w:rPr>
                <w:rFonts w:ascii="等线" w:eastAsia="等线" w:hAnsi="等线" w:cs="宋体"/>
                <w:color w:val="000000"/>
                <w:kern w:val="0"/>
                <w:sz w:val="18"/>
                <w:szCs w:val="18"/>
              </w:rPr>
              <w:t>拉拽</w:t>
            </w:r>
            <w:r w:rsidRPr="00D14838">
              <w:rPr>
                <w:rFonts w:ascii="等线" w:eastAsia="等线" w:hAnsi="等线" w:cs="宋体" w:hint="eastAsia"/>
                <w:color w:val="000000"/>
                <w:kern w:val="0"/>
                <w:sz w:val="18"/>
                <w:szCs w:val="18"/>
              </w:rPr>
              <w:t>式</w:t>
            </w:r>
            <w:r w:rsidRPr="00D14838">
              <w:rPr>
                <w:rFonts w:ascii="等线" w:eastAsia="等线" w:hAnsi="等线" w:cs="宋体"/>
                <w:color w:val="000000"/>
                <w:kern w:val="0"/>
                <w:sz w:val="18"/>
                <w:szCs w:val="18"/>
              </w:rPr>
              <w:t>填充。</w:t>
            </w:r>
          </w:p>
          <w:p w14:paraId="1940167C" w14:textId="20C79801"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支持和兼容</w:t>
            </w:r>
            <w:r w:rsidRPr="00D14838">
              <w:rPr>
                <w:rFonts w:ascii="等线" w:eastAsia="等线" w:hAnsi="等线" w:cs="宋体"/>
                <w:color w:val="000000"/>
                <w:kern w:val="0"/>
                <w:sz w:val="18"/>
                <w:szCs w:val="18"/>
              </w:rPr>
              <w:t>Excel</w:t>
            </w:r>
            <w:r w:rsidRPr="00D14838">
              <w:rPr>
                <w:rFonts w:ascii="等线" w:eastAsia="等线" w:hAnsi="等线" w:cs="宋体" w:hint="eastAsia"/>
                <w:color w:val="000000"/>
                <w:kern w:val="0"/>
                <w:sz w:val="18"/>
                <w:szCs w:val="18"/>
              </w:rPr>
              <w:t>的文本函数、数字函数、汇总函数、查找和引用函数等多种函数，支持跨</w:t>
            </w:r>
            <w:r w:rsidRPr="00D14838">
              <w:rPr>
                <w:rFonts w:ascii="等线" w:eastAsia="等线" w:hAnsi="等线" w:cs="宋体"/>
                <w:color w:val="000000"/>
                <w:kern w:val="0"/>
                <w:sz w:val="18"/>
                <w:szCs w:val="18"/>
              </w:rPr>
              <w:t>Sheet</w:t>
            </w:r>
            <w:r w:rsidRPr="00D14838">
              <w:rPr>
                <w:rFonts w:ascii="等线" w:eastAsia="等线" w:hAnsi="等线" w:cs="宋体" w:hint="eastAsia"/>
                <w:color w:val="000000"/>
                <w:kern w:val="0"/>
                <w:sz w:val="18"/>
                <w:szCs w:val="18"/>
              </w:rPr>
              <w:t>引用，并支持类</w:t>
            </w:r>
            <w:r w:rsidRPr="00D14838">
              <w:rPr>
                <w:rFonts w:ascii="等线" w:eastAsia="等线" w:hAnsi="等线" w:cs="宋体"/>
                <w:color w:val="000000"/>
                <w:kern w:val="0"/>
                <w:sz w:val="18"/>
                <w:szCs w:val="18"/>
              </w:rPr>
              <w:t>Excel</w:t>
            </w:r>
            <w:r w:rsidRPr="00D14838">
              <w:rPr>
                <w:rFonts w:ascii="等线" w:eastAsia="等线" w:hAnsi="等线" w:cs="宋体" w:hint="eastAsia"/>
                <w:color w:val="000000"/>
                <w:kern w:val="0"/>
                <w:sz w:val="18"/>
                <w:szCs w:val="18"/>
              </w:rPr>
              <w:t>的拖拉拽式填充。</w:t>
            </w:r>
          </w:p>
          <w:p w14:paraId="4AAB57D5"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color w:val="000000"/>
                <w:kern w:val="0"/>
                <w:sz w:val="18"/>
                <w:szCs w:val="18"/>
              </w:rPr>
              <w:t>支持</w:t>
            </w:r>
            <w:r w:rsidRPr="00D14838">
              <w:rPr>
                <w:rFonts w:ascii="等线" w:eastAsia="等线" w:hAnsi="等线" w:cs="宋体" w:hint="eastAsia"/>
                <w:color w:val="000000"/>
                <w:kern w:val="0"/>
                <w:sz w:val="18"/>
                <w:szCs w:val="18"/>
              </w:rPr>
              <w:t>文本</w:t>
            </w:r>
            <w:r w:rsidRPr="00D14838">
              <w:rPr>
                <w:rFonts w:ascii="等线" w:eastAsia="等线" w:hAnsi="等线" w:cs="宋体"/>
                <w:color w:val="000000"/>
                <w:kern w:val="0"/>
                <w:sz w:val="18"/>
                <w:szCs w:val="18"/>
              </w:rPr>
              <w:t>格式化、数字格式等快捷操作</w:t>
            </w:r>
            <w:r w:rsidRPr="00D14838">
              <w:rPr>
                <w:rFonts w:ascii="等线" w:eastAsia="等线" w:hAnsi="等线" w:cs="宋体" w:hint="eastAsia"/>
                <w:color w:val="000000"/>
                <w:kern w:val="0"/>
                <w:sz w:val="18"/>
                <w:szCs w:val="18"/>
              </w:rPr>
              <w:t>。</w:t>
            </w:r>
          </w:p>
          <w:p w14:paraId="2A55567B"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支持全局</w:t>
            </w:r>
            <w:r w:rsidRPr="00D14838">
              <w:rPr>
                <w:rFonts w:ascii="等线" w:eastAsia="等线" w:hAnsi="等线" w:cs="宋体"/>
                <w:color w:val="000000"/>
                <w:kern w:val="0"/>
                <w:sz w:val="18"/>
                <w:szCs w:val="18"/>
              </w:rPr>
              <w:t>查询</w:t>
            </w:r>
            <w:r w:rsidRPr="00D14838">
              <w:rPr>
                <w:rFonts w:ascii="等线" w:eastAsia="等线" w:hAnsi="等线" w:cs="宋体" w:hint="eastAsia"/>
                <w:color w:val="000000"/>
                <w:kern w:val="0"/>
                <w:sz w:val="18"/>
                <w:szCs w:val="18"/>
              </w:rPr>
              <w:t>控件</w:t>
            </w:r>
            <w:r w:rsidRPr="00D14838">
              <w:rPr>
                <w:rFonts w:ascii="等线" w:eastAsia="等线" w:hAnsi="等线" w:cs="宋体"/>
                <w:color w:val="000000"/>
                <w:kern w:val="0"/>
                <w:sz w:val="18"/>
                <w:szCs w:val="18"/>
              </w:rPr>
              <w:t>，支持跨Sheet的查询控制</w:t>
            </w:r>
            <w:r w:rsidRPr="00D14838">
              <w:rPr>
                <w:rFonts w:ascii="等线" w:eastAsia="等线" w:hAnsi="等线" w:cs="宋体" w:hint="eastAsia"/>
                <w:color w:val="000000"/>
                <w:kern w:val="0"/>
                <w:sz w:val="18"/>
                <w:szCs w:val="18"/>
              </w:rPr>
              <w:t>；</w:t>
            </w:r>
          </w:p>
          <w:p w14:paraId="26E366D4"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支持自动按照</w:t>
            </w:r>
            <w:r w:rsidRPr="00D14838">
              <w:rPr>
                <w:rFonts w:ascii="等线" w:eastAsia="等线" w:hAnsi="等线" w:cs="宋体"/>
                <w:color w:val="000000"/>
                <w:kern w:val="0"/>
                <w:sz w:val="18"/>
                <w:szCs w:val="18"/>
              </w:rPr>
              <w:t>日期、文本和数字的</w:t>
            </w:r>
            <w:r w:rsidRPr="00D14838">
              <w:rPr>
                <w:rFonts w:ascii="等线" w:eastAsia="等线" w:hAnsi="等线" w:cs="宋体" w:hint="eastAsia"/>
                <w:color w:val="000000"/>
                <w:kern w:val="0"/>
                <w:sz w:val="18"/>
                <w:szCs w:val="18"/>
              </w:rPr>
              <w:t>格式</w:t>
            </w:r>
            <w:r w:rsidRPr="00D14838">
              <w:rPr>
                <w:rFonts w:ascii="等线" w:eastAsia="等线" w:hAnsi="等线" w:cs="宋体"/>
                <w:color w:val="000000"/>
                <w:kern w:val="0"/>
                <w:sz w:val="18"/>
                <w:szCs w:val="18"/>
              </w:rPr>
              <w:t>匹配查询控件，</w:t>
            </w:r>
            <w:r w:rsidRPr="00D14838">
              <w:rPr>
                <w:rFonts w:ascii="等线" w:eastAsia="等线" w:hAnsi="等线" w:cs="宋体" w:hint="eastAsia"/>
                <w:color w:val="000000"/>
                <w:kern w:val="0"/>
                <w:sz w:val="18"/>
                <w:szCs w:val="18"/>
              </w:rPr>
              <w:t>前端</w:t>
            </w:r>
            <w:r w:rsidRPr="00D14838">
              <w:rPr>
                <w:rFonts w:ascii="等线" w:eastAsia="等线" w:hAnsi="等线" w:cs="宋体"/>
                <w:color w:val="000000"/>
                <w:kern w:val="0"/>
                <w:sz w:val="18"/>
                <w:szCs w:val="18"/>
              </w:rPr>
              <w:t>提供单选、复选、级联查询等查询控制。</w:t>
            </w:r>
            <w:r w:rsidRPr="00D14838">
              <w:rPr>
                <w:rFonts w:ascii="等线" w:eastAsia="等线" w:hAnsi="等线" w:cs="宋体" w:hint="eastAsia"/>
                <w:color w:val="000000"/>
                <w:kern w:val="0"/>
                <w:sz w:val="18"/>
                <w:szCs w:val="18"/>
              </w:rPr>
              <w:t>查询控件可以关联页面内的任意图表组件。</w:t>
            </w:r>
          </w:p>
          <w:p w14:paraId="7CECAB0E"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提供复合查询控件，支持多个组合条件进行查询，完成非常复杂的与、或查询逻辑控制。</w:t>
            </w:r>
          </w:p>
          <w:p w14:paraId="1E6B2256"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支持柱状图</w:t>
            </w:r>
            <w:r w:rsidRPr="00D14838">
              <w:rPr>
                <w:rFonts w:ascii="等线" w:eastAsia="等线" w:hAnsi="等线" w:cs="宋体"/>
                <w:color w:val="000000"/>
                <w:kern w:val="0"/>
                <w:sz w:val="18"/>
                <w:szCs w:val="18"/>
              </w:rPr>
              <w:t>、折线图、</w:t>
            </w:r>
            <w:r w:rsidRPr="00D14838">
              <w:rPr>
                <w:rFonts w:ascii="等线" w:eastAsia="等线" w:hAnsi="等线" w:cs="宋体" w:hint="eastAsia"/>
                <w:color w:val="000000"/>
                <w:kern w:val="0"/>
                <w:sz w:val="18"/>
                <w:szCs w:val="18"/>
              </w:rPr>
              <w:t>饼图</w:t>
            </w:r>
            <w:r w:rsidRPr="00D14838">
              <w:rPr>
                <w:rFonts w:ascii="等线" w:eastAsia="等线" w:hAnsi="等线" w:cs="宋体"/>
                <w:color w:val="000000"/>
                <w:kern w:val="0"/>
                <w:sz w:val="18"/>
                <w:szCs w:val="18"/>
              </w:rPr>
              <w:t>、</w:t>
            </w:r>
            <w:r w:rsidRPr="00D14838">
              <w:rPr>
                <w:rFonts w:ascii="等线" w:eastAsia="等线" w:hAnsi="等线" w:cs="宋体" w:hint="eastAsia"/>
                <w:color w:val="000000"/>
                <w:kern w:val="0"/>
                <w:sz w:val="18"/>
                <w:szCs w:val="18"/>
              </w:rPr>
              <w:t>仪表</w:t>
            </w:r>
            <w:r w:rsidRPr="00D14838">
              <w:rPr>
                <w:rFonts w:ascii="等线" w:eastAsia="等线" w:hAnsi="等线" w:cs="宋体"/>
                <w:color w:val="000000"/>
                <w:kern w:val="0"/>
                <w:sz w:val="18"/>
                <w:szCs w:val="18"/>
              </w:rPr>
              <w:t>盘</w:t>
            </w:r>
            <w:r w:rsidRPr="00D14838">
              <w:rPr>
                <w:rFonts w:ascii="等线" w:eastAsia="等线" w:hAnsi="等线" w:cs="宋体" w:hint="eastAsia"/>
                <w:color w:val="000000"/>
                <w:kern w:val="0"/>
                <w:sz w:val="18"/>
                <w:szCs w:val="18"/>
              </w:rPr>
              <w:t>、雷达图、</w:t>
            </w:r>
            <w:r w:rsidRPr="00D14838">
              <w:rPr>
                <w:rFonts w:ascii="等线" w:eastAsia="等线" w:hAnsi="等线" w:cs="宋体"/>
                <w:color w:val="000000"/>
                <w:kern w:val="0"/>
                <w:sz w:val="18"/>
                <w:szCs w:val="18"/>
              </w:rPr>
              <w:t>散点图、</w:t>
            </w:r>
            <w:r w:rsidRPr="00D14838">
              <w:rPr>
                <w:rFonts w:ascii="等线" w:eastAsia="等线" w:hAnsi="等线" w:cs="宋体" w:hint="eastAsia"/>
                <w:color w:val="000000"/>
                <w:kern w:val="0"/>
                <w:sz w:val="18"/>
                <w:szCs w:val="18"/>
              </w:rPr>
              <w:t>漏斗图等多种</w:t>
            </w:r>
            <w:r w:rsidRPr="00D14838">
              <w:rPr>
                <w:rFonts w:ascii="等线" w:eastAsia="等线" w:hAnsi="等线" w:cs="宋体"/>
                <w:color w:val="000000"/>
                <w:kern w:val="0"/>
                <w:sz w:val="18"/>
                <w:szCs w:val="18"/>
              </w:rPr>
              <w:t>图表组件</w:t>
            </w:r>
            <w:r w:rsidRPr="00D14838">
              <w:rPr>
                <w:rFonts w:ascii="等线" w:eastAsia="等线" w:hAnsi="等线" w:cs="宋体" w:hint="eastAsia"/>
                <w:color w:val="000000"/>
                <w:kern w:val="0"/>
                <w:sz w:val="18"/>
                <w:szCs w:val="18"/>
              </w:rPr>
              <w:t>。</w:t>
            </w:r>
          </w:p>
          <w:p w14:paraId="0F11069A"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w:t>
            </w:r>
            <w:r w:rsidRPr="00D14838">
              <w:rPr>
                <w:rFonts w:ascii="等线" w:eastAsia="等线" w:hAnsi="等线" w:cs="宋体"/>
                <w:color w:val="000000"/>
                <w:kern w:val="0"/>
                <w:sz w:val="18"/>
                <w:szCs w:val="18"/>
              </w:rPr>
              <w:t>图表组件的样式</w:t>
            </w:r>
            <w:r w:rsidRPr="00D14838">
              <w:rPr>
                <w:rFonts w:ascii="等线" w:eastAsia="等线" w:hAnsi="等线" w:cs="宋体" w:hint="eastAsia"/>
                <w:color w:val="000000"/>
                <w:kern w:val="0"/>
                <w:sz w:val="18"/>
                <w:szCs w:val="18"/>
              </w:rPr>
              <w:t>控制</w:t>
            </w:r>
            <w:r w:rsidRPr="00D14838">
              <w:rPr>
                <w:rFonts w:ascii="等线" w:eastAsia="等线" w:hAnsi="等线" w:cs="宋体"/>
                <w:color w:val="000000"/>
                <w:kern w:val="0"/>
                <w:sz w:val="18"/>
                <w:szCs w:val="18"/>
              </w:rPr>
              <w:t>，</w:t>
            </w:r>
            <w:r w:rsidRPr="00D14838">
              <w:rPr>
                <w:rFonts w:ascii="等线" w:eastAsia="等线" w:hAnsi="等线" w:cs="宋体" w:hint="eastAsia"/>
                <w:color w:val="000000"/>
                <w:kern w:val="0"/>
                <w:sz w:val="18"/>
                <w:szCs w:val="18"/>
              </w:rPr>
              <w:t>比如标题重</w:t>
            </w:r>
            <w:r w:rsidRPr="00D14838">
              <w:rPr>
                <w:rFonts w:ascii="等线" w:eastAsia="等线" w:hAnsi="等线" w:cs="宋体"/>
                <w:color w:val="000000"/>
                <w:kern w:val="0"/>
                <w:sz w:val="18"/>
                <w:szCs w:val="18"/>
              </w:rPr>
              <w:t>定义</w:t>
            </w:r>
            <w:r w:rsidRPr="00D14838">
              <w:rPr>
                <w:rFonts w:ascii="等线" w:eastAsia="等线" w:hAnsi="等线" w:cs="宋体" w:hint="eastAsia"/>
                <w:color w:val="000000"/>
                <w:kern w:val="0"/>
                <w:sz w:val="18"/>
                <w:szCs w:val="18"/>
              </w:rPr>
              <w:t>及</w:t>
            </w:r>
            <w:r w:rsidRPr="00D14838">
              <w:rPr>
                <w:rFonts w:ascii="等线" w:eastAsia="等线" w:hAnsi="等线" w:cs="宋体"/>
                <w:color w:val="000000"/>
                <w:kern w:val="0"/>
                <w:sz w:val="18"/>
                <w:szCs w:val="18"/>
              </w:rPr>
              <w:t>显示控制、</w:t>
            </w:r>
            <w:r w:rsidRPr="00D14838">
              <w:rPr>
                <w:rFonts w:ascii="等线" w:eastAsia="等线" w:hAnsi="等线" w:cs="宋体" w:hint="eastAsia"/>
                <w:color w:val="000000"/>
                <w:kern w:val="0"/>
                <w:sz w:val="18"/>
                <w:szCs w:val="18"/>
              </w:rPr>
              <w:t>颜色</w:t>
            </w:r>
            <w:r w:rsidRPr="00D14838">
              <w:rPr>
                <w:rFonts w:ascii="等线" w:eastAsia="等线" w:hAnsi="等线" w:cs="宋体"/>
                <w:color w:val="000000"/>
                <w:kern w:val="0"/>
                <w:sz w:val="18"/>
                <w:szCs w:val="18"/>
              </w:rPr>
              <w:t>自定义、XY</w:t>
            </w:r>
            <w:r w:rsidRPr="00D14838">
              <w:rPr>
                <w:rFonts w:ascii="等线" w:eastAsia="等线" w:hAnsi="等线" w:cs="宋体" w:hint="eastAsia"/>
                <w:color w:val="000000"/>
                <w:kern w:val="0"/>
                <w:sz w:val="18"/>
                <w:szCs w:val="18"/>
              </w:rPr>
              <w:t>轴</w:t>
            </w:r>
            <w:r w:rsidRPr="00D14838">
              <w:rPr>
                <w:rFonts w:ascii="等线" w:eastAsia="等线" w:hAnsi="等线" w:cs="宋体"/>
                <w:color w:val="000000"/>
                <w:kern w:val="0"/>
                <w:sz w:val="18"/>
                <w:szCs w:val="18"/>
              </w:rPr>
              <w:t>切换、</w:t>
            </w:r>
            <w:r w:rsidRPr="00D14838">
              <w:rPr>
                <w:rFonts w:ascii="等线" w:eastAsia="等线" w:hAnsi="等线" w:cs="宋体" w:hint="eastAsia"/>
                <w:color w:val="000000"/>
                <w:kern w:val="0"/>
                <w:sz w:val="18"/>
                <w:szCs w:val="18"/>
              </w:rPr>
              <w:t>图例</w:t>
            </w:r>
            <w:r w:rsidRPr="00D14838">
              <w:rPr>
                <w:rFonts w:ascii="等线" w:eastAsia="等线" w:hAnsi="等线" w:cs="宋体"/>
                <w:color w:val="000000"/>
                <w:kern w:val="0"/>
                <w:sz w:val="18"/>
                <w:szCs w:val="18"/>
              </w:rPr>
              <w:t>显示控制等操作。</w:t>
            </w:r>
          </w:p>
          <w:p w14:paraId="1B36EEC1"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支持组件</w:t>
            </w:r>
            <w:r w:rsidRPr="00D14838">
              <w:rPr>
                <w:rFonts w:ascii="等线" w:eastAsia="等线" w:hAnsi="等线" w:cs="宋体"/>
                <w:color w:val="000000"/>
                <w:kern w:val="0"/>
                <w:sz w:val="18"/>
                <w:szCs w:val="18"/>
              </w:rPr>
              <w:t>联动</w:t>
            </w:r>
            <w:r w:rsidRPr="00D14838">
              <w:rPr>
                <w:rFonts w:ascii="等线" w:eastAsia="等线" w:hAnsi="等线" w:cs="宋体" w:hint="eastAsia"/>
                <w:color w:val="000000"/>
                <w:kern w:val="0"/>
                <w:sz w:val="18"/>
                <w:szCs w:val="18"/>
              </w:rPr>
              <w:t>和钻取分</w:t>
            </w:r>
            <w:r w:rsidRPr="00D14838">
              <w:rPr>
                <w:rFonts w:ascii="等线" w:eastAsia="等线" w:hAnsi="等线" w:cs="宋体"/>
                <w:color w:val="000000"/>
                <w:kern w:val="0"/>
                <w:sz w:val="18"/>
                <w:szCs w:val="18"/>
              </w:rPr>
              <w:t>析，可以实现</w:t>
            </w:r>
            <w:r w:rsidRPr="00D14838">
              <w:rPr>
                <w:rFonts w:ascii="等线" w:eastAsia="等线" w:hAnsi="等线" w:cs="宋体" w:hint="eastAsia"/>
                <w:color w:val="000000"/>
                <w:kern w:val="0"/>
                <w:sz w:val="18"/>
                <w:szCs w:val="18"/>
              </w:rPr>
              <w:t>多个</w:t>
            </w:r>
            <w:r w:rsidRPr="00D14838">
              <w:rPr>
                <w:rFonts w:ascii="等线" w:eastAsia="等线" w:hAnsi="等线" w:cs="宋体"/>
                <w:color w:val="000000"/>
                <w:kern w:val="0"/>
                <w:sz w:val="18"/>
                <w:szCs w:val="18"/>
              </w:rPr>
              <w:t>组件的联动分析</w:t>
            </w:r>
            <w:r w:rsidRPr="00D14838">
              <w:rPr>
                <w:rFonts w:ascii="等线" w:eastAsia="等线" w:hAnsi="等线" w:cs="宋体" w:hint="eastAsia"/>
                <w:color w:val="000000"/>
                <w:kern w:val="0"/>
                <w:sz w:val="18"/>
                <w:szCs w:val="18"/>
              </w:rPr>
              <w:t>和单个组件的钻取分析，支持用户自定义钻取层级。</w:t>
            </w:r>
          </w:p>
        </w:tc>
      </w:tr>
      <w:tr w:rsidR="00EA0BAB" w:rsidRPr="00D14838" w14:paraId="378691A5"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28452A67"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lastRenderedPageBreak/>
              <w:t>9</w:t>
            </w:r>
            <w:r w:rsidRPr="00D14838">
              <w:rPr>
                <w:rFonts w:ascii="等线" w:eastAsia="等线" w:hAnsi="等线" w:cs="宋体"/>
                <w:color w:val="000000"/>
                <w:kern w:val="0"/>
                <w:sz w:val="18"/>
                <w:szCs w:val="18"/>
              </w:rPr>
              <w:t>.10</w:t>
            </w:r>
          </w:p>
        </w:tc>
        <w:tc>
          <w:tcPr>
            <w:tcW w:w="1447" w:type="dxa"/>
            <w:tcBorders>
              <w:top w:val="nil"/>
              <w:left w:val="single" w:sz="4" w:space="0" w:color="auto"/>
              <w:bottom w:val="single" w:sz="4" w:space="0" w:color="auto"/>
              <w:right w:val="single" w:sz="4" w:space="0" w:color="auto"/>
            </w:tcBorders>
            <w:vAlign w:val="center"/>
          </w:tcPr>
          <w:p w14:paraId="007884AB"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数据门户</w:t>
            </w:r>
          </w:p>
        </w:tc>
        <w:tc>
          <w:tcPr>
            <w:tcW w:w="6142" w:type="dxa"/>
            <w:gridSpan w:val="2"/>
            <w:tcBorders>
              <w:top w:val="nil"/>
              <w:left w:val="nil"/>
              <w:bottom w:val="single" w:sz="4" w:space="0" w:color="auto"/>
              <w:right w:val="single" w:sz="4" w:space="0" w:color="auto"/>
            </w:tcBorders>
            <w:shd w:val="clear" w:color="auto" w:fill="auto"/>
            <w:vAlign w:val="center"/>
          </w:tcPr>
          <w:p w14:paraId="2A864008"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支持多门户配置。平台提供不止一个数据门户，不同的数据产品可以作为一个单独的门户对外提供服务。</w:t>
            </w:r>
            <w:r w:rsidRPr="00D14838">
              <w:rPr>
                <w:rFonts w:ascii="等线" w:eastAsia="等线" w:hAnsi="等线" w:cs="宋体"/>
                <w:color w:val="000000"/>
                <w:kern w:val="0"/>
                <w:sz w:val="18"/>
                <w:szCs w:val="18"/>
              </w:rPr>
              <w:t>（需提供产品截图）</w:t>
            </w:r>
          </w:p>
          <w:p w14:paraId="7B533750"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支持门户</w:t>
            </w:r>
            <w:r w:rsidRPr="00D14838">
              <w:rPr>
                <w:rFonts w:ascii="等线" w:eastAsia="等线" w:hAnsi="等线" w:cs="宋体"/>
                <w:color w:val="000000"/>
                <w:kern w:val="0"/>
                <w:sz w:val="18"/>
                <w:szCs w:val="18"/>
              </w:rPr>
              <w:t>标题、LOGO</w:t>
            </w:r>
            <w:r w:rsidRPr="00D14838">
              <w:rPr>
                <w:rFonts w:ascii="等线" w:eastAsia="等线" w:hAnsi="等线" w:cs="宋体" w:hint="eastAsia"/>
                <w:color w:val="000000"/>
                <w:kern w:val="0"/>
                <w:sz w:val="18"/>
                <w:szCs w:val="18"/>
              </w:rPr>
              <w:t>、整体</w:t>
            </w:r>
            <w:r w:rsidRPr="00D14838">
              <w:rPr>
                <w:rFonts w:ascii="等线" w:eastAsia="等线" w:hAnsi="等线" w:cs="宋体"/>
                <w:color w:val="000000"/>
                <w:kern w:val="0"/>
                <w:sz w:val="18"/>
                <w:szCs w:val="18"/>
              </w:rPr>
              <w:t>肤色、</w:t>
            </w:r>
            <w:r w:rsidRPr="00D14838">
              <w:rPr>
                <w:rFonts w:ascii="等线" w:eastAsia="等线" w:hAnsi="等线" w:cs="宋体" w:hint="eastAsia"/>
                <w:color w:val="000000"/>
                <w:kern w:val="0"/>
                <w:sz w:val="18"/>
                <w:szCs w:val="18"/>
              </w:rPr>
              <w:t>导航栏</w:t>
            </w:r>
            <w:r w:rsidRPr="00D14838">
              <w:rPr>
                <w:rFonts w:ascii="等线" w:eastAsia="等线" w:hAnsi="等线" w:cs="宋体"/>
                <w:color w:val="000000"/>
                <w:kern w:val="0"/>
                <w:sz w:val="18"/>
                <w:szCs w:val="18"/>
              </w:rPr>
              <w:t>颜色、</w:t>
            </w:r>
            <w:r w:rsidRPr="00D14838">
              <w:rPr>
                <w:rFonts w:ascii="等线" w:eastAsia="等线" w:hAnsi="等线" w:cs="宋体" w:hint="eastAsia"/>
                <w:color w:val="000000"/>
                <w:kern w:val="0"/>
                <w:sz w:val="18"/>
                <w:szCs w:val="18"/>
              </w:rPr>
              <w:t>页脚信息</w:t>
            </w:r>
            <w:r w:rsidRPr="00D14838">
              <w:rPr>
                <w:rFonts w:ascii="等线" w:eastAsia="等线" w:hAnsi="等线" w:cs="宋体"/>
                <w:color w:val="000000"/>
                <w:kern w:val="0"/>
                <w:sz w:val="18"/>
                <w:szCs w:val="18"/>
              </w:rPr>
              <w:t>、</w:t>
            </w:r>
            <w:r w:rsidRPr="00D14838">
              <w:rPr>
                <w:rFonts w:ascii="等线" w:eastAsia="等线" w:hAnsi="等线" w:cs="宋体" w:hint="eastAsia"/>
                <w:color w:val="000000"/>
                <w:kern w:val="0"/>
                <w:sz w:val="18"/>
                <w:szCs w:val="18"/>
              </w:rPr>
              <w:t>数据</w:t>
            </w:r>
            <w:r w:rsidRPr="00D14838">
              <w:rPr>
                <w:rFonts w:ascii="等线" w:eastAsia="等线" w:hAnsi="等线" w:cs="宋体"/>
                <w:color w:val="000000"/>
                <w:kern w:val="0"/>
                <w:sz w:val="18"/>
                <w:szCs w:val="18"/>
              </w:rPr>
              <w:t>门户</w:t>
            </w:r>
            <w:r w:rsidRPr="00D14838">
              <w:rPr>
                <w:rFonts w:ascii="等线" w:eastAsia="等线" w:hAnsi="等线" w:cs="宋体" w:hint="eastAsia"/>
                <w:color w:val="000000"/>
                <w:kern w:val="0"/>
                <w:sz w:val="18"/>
                <w:szCs w:val="18"/>
              </w:rPr>
              <w:t>站点</w:t>
            </w:r>
            <w:r w:rsidRPr="00D14838">
              <w:rPr>
                <w:rFonts w:ascii="等线" w:eastAsia="等线" w:hAnsi="等线" w:cs="宋体"/>
                <w:color w:val="000000"/>
                <w:kern w:val="0"/>
                <w:sz w:val="18"/>
                <w:szCs w:val="18"/>
              </w:rPr>
              <w:t>链接</w:t>
            </w:r>
            <w:r w:rsidRPr="00D14838">
              <w:rPr>
                <w:rFonts w:ascii="等线" w:eastAsia="等线" w:hAnsi="等线" w:cs="宋体" w:hint="eastAsia"/>
                <w:color w:val="000000"/>
                <w:kern w:val="0"/>
                <w:sz w:val="18"/>
                <w:szCs w:val="18"/>
              </w:rPr>
              <w:t>等</w:t>
            </w:r>
            <w:r w:rsidRPr="00D14838">
              <w:rPr>
                <w:rFonts w:ascii="等线" w:eastAsia="等线" w:hAnsi="等线" w:cs="宋体"/>
                <w:color w:val="000000"/>
                <w:kern w:val="0"/>
                <w:sz w:val="18"/>
                <w:szCs w:val="18"/>
              </w:rPr>
              <w:t>信息配置。</w:t>
            </w:r>
          </w:p>
          <w:p w14:paraId="427DFD8C"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支持导航栏</w:t>
            </w:r>
            <w:r w:rsidRPr="00D14838">
              <w:rPr>
                <w:rFonts w:ascii="等线" w:eastAsia="等线" w:hAnsi="等线" w:cs="宋体"/>
                <w:color w:val="000000"/>
                <w:kern w:val="0"/>
                <w:sz w:val="18"/>
                <w:szCs w:val="18"/>
              </w:rPr>
              <w:t>的名称、</w:t>
            </w:r>
            <w:r w:rsidRPr="00D14838">
              <w:rPr>
                <w:rFonts w:ascii="等线" w:eastAsia="等线" w:hAnsi="等线" w:cs="宋体" w:hint="eastAsia"/>
                <w:color w:val="000000"/>
                <w:kern w:val="0"/>
                <w:sz w:val="18"/>
                <w:szCs w:val="18"/>
              </w:rPr>
              <w:t>图标、导航格式等的</w:t>
            </w:r>
            <w:r w:rsidRPr="00D14838">
              <w:rPr>
                <w:rFonts w:ascii="等线" w:eastAsia="等线" w:hAnsi="等线" w:cs="宋体"/>
                <w:color w:val="000000"/>
                <w:kern w:val="0"/>
                <w:sz w:val="18"/>
                <w:szCs w:val="18"/>
              </w:rPr>
              <w:t>定义。（需提供产品截图）</w:t>
            </w:r>
          </w:p>
          <w:p w14:paraId="7674C14B"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w:t>
            </w:r>
            <w:r w:rsidRPr="00D14838">
              <w:rPr>
                <w:rFonts w:ascii="等线" w:eastAsia="等线" w:hAnsi="等线" w:cs="宋体"/>
                <w:color w:val="000000"/>
                <w:kern w:val="0"/>
                <w:sz w:val="18"/>
                <w:szCs w:val="18"/>
              </w:rPr>
              <w:t>导航栏的</w:t>
            </w:r>
            <w:r w:rsidRPr="00D14838">
              <w:rPr>
                <w:rFonts w:ascii="等线" w:eastAsia="等线" w:hAnsi="等线" w:cs="宋体" w:hint="eastAsia"/>
                <w:color w:val="000000"/>
                <w:kern w:val="0"/>
                <w:sz w:val="18"/>
                <w:szCs w:val="18"/>
              </w:rPr>
              <w:t>菜单</w:t>
            </w:r>
            <w:r w:rsidRPr="00D14838">
              <w:rPr>
                <w:rFonts w:ascii="等线" w:eastAsia="等线" w:hAnsi="等线" w:cs="宋体"/>
                <w:color w:val="000000"/>
                <w:kern w:val="0"/>
                <w:sz w:val="18"/>
                <w:szCs w:val="18"/>
              </w:rPr>
              <w:t>配置，包括</w:t>
            </w:r>
            <w:r w:rsidRPr="00D14838">
              <w:rPr>
                <w:rFonts w:ascii="等线" w:eastAsia="等线" w:hAnsi="等线" w:cs="宋体" w:hint="eastAsia"/>
                <w:color w:val="000000"/>
                <w:kern w:val="0"/>
                <w:sz w:val="18"/>
                <w:szCs w:val="18"/>
              </w:rPr>
              <w:t>仪表板</w:t>
            </w:r>
            <w:r w:rsidRPr="00D14838">
              <w:rPr>
                <w:rFonts w:ascii="等线" w:eastAsia="等线" w:hAnsi="等线" w:cs="宋体"/>
                <w:color w:val="000000"/>
                <w:kern w:val="0"/>
                <w:sz w:val="18"/>
                <w:szCs w:val="18"/>
              </w:rPr>
              <w:t>、电子表格、外部链接等；</w:t>
            </w:r>
          </w:p>
          <w:p w14:paraId="7828477D"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支持门户</w:t>
            </w:r>
            <w:r w:rsidRPr="00D14838">
              <w:rPr>
                <w:rFonts w:ascii="等线" w:eastAsia="等线" w:hAnsi="等线" w:cs="宋体"/>
                <w:color w:val="000000"/>
                <w:kern w:val="0"/>
                <w:sz w:val="18"/>
                <w:szCs w:val="18"/>
              </w:rPr>
              <w:t>菜单的打开方式控制，包括</w:t>
            </w:r>
            <w:r w:rsidRPr="00D14838">
              <w:rPr>
                <w:rFonts w:ascii="等线" w:eastAsia="等线" w:hAnsi="等线" w:cs="宋体" w:hint="eastAsia"/>
                <w:color w:val="000000"/>
                <w:kern w:val="0"/>
                <w:sz w:val="18"/>
                <w:szCs w:val="18"/>
              </w:rPr>
              <w:t>当前页</w:t>
            </w:r>
            <w:r w:rsidRPr="00D14838">
              <w:rPr>
                <w:rFonts w:ascii="等线" w:eastAsia="等线" w:hAnsi="等线" w:cs="宋体"/>
                <w:color w:val="000000"/>
                <w:kern w:val="0"/>
                <w:sz w:val="18"/>
                <w:szCs w:val="18"/>
              </w:rPr>
              <w:t>打开、</w:t>
            </w:r>
            <w:r w:rsidRPr="00D14838">
              <w:rPr>
                <w:rFonts w:ascii="等线" w:eastAsia="等线" w:hAnsi="等线" w:cs="宋体" w:hint="eastAsia"/>
                <w:color w:val="000000"/>
                <w:kern w:val="0"/>
                <w:sz w:val="18"/>
                <w:szCs w:val="18"/>
              </w:rPr>
              <w:t>新</w:t>
            </w:r>
            <w:r w:rsidRPr="00D14838">
              <w:rPr>
                <w:rFonts w:ascii="等线" w:eastAsia="等线" w:hAnsi="等线" w:cs="宋体"/>
                <w:color w:val="000000"/>
                <w:kern w:val="0"/>
                <w:sz w:val="18"/>
                <w:szCs w:val="18"/>
              </w:rPr>
              <w:t>窗口打开。</w:t>
            </w:r>
          </w:p>
          <w:p w14:paraId="3C4B8052"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支持门户的分享、菜单权限的设置。</w:t>
            </w:r>
          </w:p>
        </w:tc>
      </w:tr>
      <w:tr w:rsidR="00EA0BAB" w:rsidRPr="00D14838" w14:paraId="37090C4F"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408E4833"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9</w:t>
            </w:r>
            <w:r w:rsidRPr="00D14838">
              <w:rPr>
                <w:rFonts w:ascii="等线" w:eastAsia="等线" w:hAnsi="等线" w:cs="宋体"/>
                <w:color w:val="000000"/>
                <w:kern w:val="0"/>
                <w:sz w:val="18"/>
                <w:szCs w:val="18"/>
              </w:rPr>
              <w:t>.11</w:t>
            </w:r>
          </w:p>
        </w:tc>
        <w:tc>
          <w:tcPr>
            <w:tcW w:w="1447" w:type="dxa"/>
            <w:tcBorders>
              <w:top w:val="nil"/>
              <w:left w:val="single" w:sz="4" w:space="0" w:color="auto"/>
              <w:bottom w:val="single" w:sz="4" w:space="0" w:color="auto"/>
              <w:right w:val="single" w:sz="4" w:space="0" w:color="auto"/>
            </w:tcBorders>
            <w:vAlign w:val="center"/>
          </w:tcPr>
          <w:p w14:paraId="2D749D87"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安全管控</w:t>
            </w:r>
          </w:p>
        </w:tc>
        <w:tc>
          <w:tcPr>
            <w:tcW w:w="6142" w:type="dxa"/>
            <w:gridSpan w:val="2"/>
            <w:tcBorders>
              <w:top w:val="nil"/>
              <w:left w:val="nil"/>
              <w:bottom w:val="single" w:sz="4" w:space="0" w:color="auto"/>
              <w:right w:val="single" w:sz="4" w:space="0" w:color="auto"/>
            </w:tcBorders>
            <w:shd w:val="clear" w:color="auto" w:fill="auto"/>
            <w:vAlign w:val="center"/>
          </w:tcPr>
          <w:p w14:paraId="6DCC0514"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支持组织管理、用户管理、用户组管理、用户角色管理；</w:t>
            </w:r>
          </w:p>
          <w:p w14:paraId="46EBC395"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支持多工作空间隔离和空间成员的管理。各工作空间可以新建不同的数据源、数据集、报表以及门户，并且支持跨工作空间的资源导入导出。</w:t>
            </w:r>
            <w:r w:rsidRPr="00D14838">
              <w:rPr>
                <w:rFonts w:ascii="等线" w:eastAsia="等线" w:hAnsi="等线" w:cs="宋体"/>
                <w:color w:val="000000"/>
                <w:kern w:val="0"/>
                <w:sz w:val="18"/>
                <w:szCs w:val="18"/>
              </w:rPr>
              <w:t>（需提供产品截图）</w:t>
            </w:r>
          </w:p>
          <w:p w14:paraId="5DBAF395"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支持基于用户、用户组的授权，授权范围包括数据集、报表和数据门户等；</w:t>
            </w:r>
          </w:p>
          <w:p w14:paraId="681F8DC4"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w:t>
            </w:r>
            <w:r w:rsidRPr="00D14838">
              <w:rPr>
                <w:rFonts w:ascii="等线" w:eastAsia="等线" w:hAnsi="等线" w:cs="宋体"/>
                <w:color w:val="000000"/>
                <w:kern w:val="0"/>
                <w:sz w:val="18"/>
                <w:szCs w:val="18"/>
              </w:rPr>
              <w:t>批量导入用户数据</w:t>
            </w:r>
            <w:r w:rsidRPr="00D14838">
              <w:rPr>
                <w:rFonts w:ascii="等线" w:eastAsia="等线" w:hAnsi="等线" w:cs="宋体" w:hint="eastAsia"/>
                <w:color w:val="000000"/>
                <w:kern w:val="0"/>
                <w:sz w:val="18"/>
                <w:szCs w:val="18"/>
              </w:rPr>
              <w:t>，包括账户、昵称、电话、邮箱、标签等信息</w:t>
            </w:r>
            <w:r w:rsidRPr="00D14838">
              <w:rPr>
                <w:rFonts w:ascii="等线" w:eastAsia="等线" w:hAnsi="等线" w:cs="宋体"/>
                <w:color w:val="000000"/>
                <w:kern w:val="0"/>
                <w:sz w:val="18"/>
                <w:szCs w:val="18"/>
              </w:rPr>
              <w:t>；</w:t>
            </w:r>
          </w:p>
          <w:p w14:paraId="1D8E94F6"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w:t>
            </w:r>
            <w:r w:rsidRPr="00D14838">
              <w:rPr>
                <w:rFonts w:ascii="等线" w:eastAsia="等线" w:hAnsi="等线" w:cs="宋体"/>
                <w:color w:val="000000"/>
                <w:kern w:val="0"/>
                <w:sz w:val="18"/>
                <w:szCs w:val="18"/>
              </w:rPr>
              <w:t>行级</w:t>
            </w:r>
            <w:r w:rsidRPr="00D14838">
              <w:rPr>
                <w:rFonts w:ascii="等线" w:eastAsia="等线" w:hAnsi="等线" w:cs="宋体" w:hint="eastAsia"/>
                <w:color w:val="000000"/>
                <w:kern w:val="0"/>
                <w:sz w:val="18"/>
                <w:szCs w:val="18"/>
              </w:rPr>
              <w:t>数据</w:t>
            </w:r>
            <w:r w:rsidRPr="00D14838">
              <w:rPr>
                <w:rFonts w:ascii="等线" w:eastAsia="等线" w:hAnsi="等线" w:cs="宋体"/>
                <w:color w:val="000000"/>
                <w:kern w:val="0"/>
                <w:sz w:val="18"/>
                <w:szCs w:val="18"/>
              </w:rPr>
              <w:t>访问权限控制</w:t>
            </w:r>
            <w:r w:rsidRPr="00D14838">
              <w:rPr>
                <w:rFonts w:ascii="等线" w:eastAsia="等线" w:hAnsi="等线" w:cs="宋体" w:hint="eastAsia"/>
                <w:color w:val="000000"/>
                <w:kern w:val="0"/>
                <w:sz w:val="18"/>
                <w:szCs w:val="18"/>
              </w:rPr>
              <w:t>和指标列级权限控制；</w:t>
            </w:r>
          </w:p>
          <w:p w14:paraId="01F56568"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支持数据的脱敏设置，并且提供多种脱敏方案；</w:t>
            </w:r>
            <w:r w:rsidRPr="00D14838">
              <w:rPr>
                <w:rFonts w:ascii="等线" w:eastAsia="等线" w:hAnsi="等线" w:cs="宋体"/>
                <w:color w:val="000000"/>
                <w:kern w:val="0"/>
                <w:sz w:val="18"/>
                <w:szCs w:val="18"/>
              </w:rPr>
              <w:t>（需提供产品截图）</w:t>
            </w:r>
          </w:p>
          <w:p w14:paraId="3E3FF78F"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支持标签的方式配置数据权限，实现用户的数据权限一次设置全局生效。</w:t>
            </w:r>
            <w:r w:rsidRPr="00D14838">
              <w:rPr>
                <w:rFonts w:ascii="等线" w:eastAsia="等线" w:hAnsi="等线" w:cs="宋体"/>
                <w:color w:val="000000"/>
                <w:kern w:val="0"/>
                <w:sz w:val="18"/>
                <w:szCs w:val="18"/>
              </w:rPr>
              <w:t>（需提供产品截图）</w:t>
            </w:r>
          </w:p>
        </w:tc>
      </w:tr>
      <w:tr w:rsidR="00EA0BAB" w:rsidRPr="00D14838" w14:paraId="45201E33"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7129F7A1"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9</w:t>
            </w:r>
            <w:r w:rsidRPr="00D14838">
              <w:rPr>
                <w:rFonts w:ascii="等线" w:eastAsia="等线" w:hAnsi="等线" w:cs="宋体"/>
                <w:color w:val="000000"/>
                <w:kern w:val="0"/>
                <w:sz w:val="18"/>
                <w:szCs w:val="18"/>
              </w:rPr>
              <w:t>.12</w:t>
            </w:r>
          </w:p>
        </w:tc>
        <w:tc>
          <w:tcPr>
            <w:tcW w:w="1447" w:type="dxa"/>
            <w:tcBorders>
              <w:top w:val="nil"/>
              <w:left w:val="single" w:sz="4" w:space="0" w:color="auto"/>
              <w:bottom w:val="single" w:sz="4" w:space="0" w:color="auto"/>
              <w:right w:val="single" w:sz="4" w:space="0" w:color="auto"/>
            </w:tcBorders>
            <w:vAlign w:val="center"/>
          </w:tcPr>
          <w:p w14:paraId="720DDFE2"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在线协同</w:t>
            </w:r>
            <w:r w:rsidRPr="00D14838">
              <w:rPr>
                <w:rFonts w:ascii="等线" w:eastAsia="等线" w:hAnsi="等线" w:cs="宋体"/>
                <w:color w:val="000000"/>
                <w:kern w:val="0"/>
                <w:sz w:val="18"/>
                <w:szCs w:val="18"/>
              </w:rPr>
              <w:t>机制</w:t>
            </w:r>
          </w:p>
        </w:tc>
        <w:tc>
          <w:tcPr>
            <w:tcW w:w="6142" w:type="dxa"/>
            <w:gridSpan w:val="2"/>
            <w:tcBorders>
              <w:top w:val="nil"/>
              <w:left w:val="nil"/>
              <w:bottom w:val="single" w:sz="4" w:space="0" w:color="auto"/>
              <w:right w:val="single" w:sz="4" w:space="0" w:color="auto"/>
            </w:tcBorders>
            <w:shd w:val="clear" w:color="auto" w:fill="auto"/>
            <w:vAlign w:val="center"/>
          </w:tcPr>
          <w:p w14:paraId="1952DFCF"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支持数据、报表、数据门户等的公开</w:t>
            </w:r>
            <w:r w:rsidRPr="00D14838">
              <w:rPr>
                <w:rFonts w:ascii="等线" w:eastAsia="等线" w:hAnsi="等线" w:cs="宋体"/>
                <w:color w:val="000000"/>
                <w:kern w:val="0"/>
                <w:sz w:val="18"/>
                <w:szCs w:val="18"/>
              </w:rPr>
              <w:t>、分享、协同</w:t>
            </w:r>
            <w:r w:rsidRPr="00D14838">
              <w:rPr>
                <w:rFonts w:ascii="等线" w:eastAsia="等线" w:hAnsi="等线" w:cs="宋体" w:hint="eastAsia"/>
                <w:color w:val="000000"/>
                <w:kern w:val="0"/>
                <w:sz w:val="18"/>
                <w:szCs w:val="18"/>
              </w:rPr>
              <w:t>编辑和私密</w:t>
            </w:r>
            <w:r w:rsidRPr="00D14838">
              <w:rPr>
                <w:rFonts w:ascii="等线" w:eastAsia="等线" w:hAnsi="等线" w:cs="宋体"/>
                <w:color w:val="000000"/>
                <w:kern w:val="0"/>
                <w:sz w:val="18"/>
                <w:szCs w:val="18"/>
              </w:rPr>
              <w:t>等</w:t>
            </w:r>
            <w:r w:rsidRPr="00D14838">
              <w:rPr>
                <w:rFonts w:ascii="等线" w:eastAsia="等线" w:hAnsi="等线" w:cs="宋体" w:hint="eastAsia"/>
                <w:color w:val="000000"/>
                <w:kern w:val="0"/>
                <w:sz w:val="18"/>
                <w:szCs w:val="18"/>
              </w:rPr>
              <w:t>多种</w:t>
            </w:r>
            <w:r w:rsidRPr="00D14838">
              <w:rPr>
                <w:rFonts w:ascii="等线" w:eastAsia="等线" w:hAnsi="等线" w:cs="宋体"/>
                <w:color w:val="000000"/>
                <w:kern w:val="0"/>
                <w:sz w:val="18"/>
                <w:szCs w:val="18"/>
              </w:rPr>
              <w:t>在线分享</w:t>
            </w:r>
            <w:r w:rsidRPr="00D14838">
              <w:rPr>
                <w:rFonts w:ascii="等线" w:eastAsia="等线" w:hAnsi="等线" w:cs="宋体" w:hint="eastAsia"/>
                <w:color w:val="000000"/>
                <w:kern w:val="0"/>
                <w:sz w:val="18"/>
                <w:szCs w:val="18"/>
              </w:rPr>
              <w:t>和控制</w:t>
            </w:r>
            <w:r w:rsidRPr="00D14838">
              <w:rPr>
                <w:rFonts w:ascii="等线" w:eastAsia="等线" w:hAnsi="等线" w:cs="宋体"/>
                <w:color w:val="000000"/>
                <w:kern w:val="0"/>
                <w:sz w:val="18"/>
                <w:szCs w:val="18"/>
              </w:rPr>
              <w:t>机制。（需提供产品截图）</w:t>
            </w:r>
          </w:p>
          <w:p w14:paraId="1B60C1AC"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支持定时或即时发送相关的电子表格或仪表板进行发送到用户的邮箱及钉钉应用。</w:t>
            </w:r>
          </w:p>
          <w:p w14:paraId="69F2A32C"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支持在移动端查看仪表板信息，通过标准H5页面实现多种移动端应用的嵌入。</w:t>
            </w:r>
          </w:p>
          <w:p w14:paraId="1C6AB7F6"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支持将制作的电子表格和仪表板嵌入到外部企业的自有系统中，并且可以实现用户集成和单点登录。</w:t>
            </w:r>
          </w:p>
        </w:tc>
      </w:tr>
      <w:tr w:rsidR="00EA0BAB" w:rsidRPr="00D14838" w14:paraId="05BC0DE8"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7C336F7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9</w:t>
            </w:r>
            <w:r w:rsidRPr="00D14838">
              <w:rPr>
                <w:rFonts w:ascii="等线" w:eastAsia="等线" w:hAnsi="等线" w:cs="宋体"/>
                <w:color w:val="000000"/>
                <w:kern w:val="0"/>
                <w:sz w:val="18"/>
                <w:szCs w:val="18"/>
              </w:rPr>
              <w:t>.13</w:t>
            </w:r>
          </w:p>
        </w:tc>
        <w:tc>
          <w:tcPr>
            <w:tcW w:w="1447" w:type="dxa"/>
            <w:tcBorders>
              <w:top w:val="nil"/>
              <w:left w:val="single" w:sz="4" w:space="0" w:color="auto"/>
              <w:bottom w:val="single" w:sz="4" w:space="0" w:color="auto"/>
              <w:right w:val="single" w:sz="4" w:space="0" w:color="auto"/>
            </w:tcBorders>
            <w:vAlign w:val="center"/>
          </w:tcPr>
          <w:p w14:paraId="5C47A8AE"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开放API</w:t>
            </w:r>
          </w:p>
        </w:tc>
        <w:tc>
          <w:tcPr>
            <w:tcW w:w="6142" w:type="dxa"/>
            <w:gridSpan w:val="2"/>
            <w:tcBorders>
              <w:top w:val="nil"/>
              <w:left w:val="nil"/>
              <w:bottom w:val="single" w:sz="4" w:space="0" w:color="auto"/>
              <w:right w:val="single" w:sz="4" w:space="0" w:color="auto"/>
            </w:tcBorders>
            <w:shd w:val="clear" w:color="auto" w:fill="auto"/>
            <w:vAlign w:val="center"/>
          </w:tcPr>
          <w:p w14:paraId="441EF8A6"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支持用户的增删改查等操作的API。</w:t>
            </w:r>
          </w:p>
          <w:p w14:paraId="7335BF2F"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支持用户标签的增删改查等操作的API。</w:t>
            </w:r>
          </w:p>
          <w:p w14:paraId="6FF467D5"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支持用户组的增删改查等操作的API，包括批量和单个操作。</w:t>
            </w:r>
          </w:p>
          <w:p w14:paraId="0E4036AA"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支持菜单权限的增删改查等操作的API。</w:t>
            </w:r>
          </w:p>
          <w:p w14:paraId="507DDAF8"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支持数据权限的增删改查等操作的API。</w:t>
            </w:r>
          </w:p>
          <w:p w14:paraId="07463350"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支持空间成员管理的相关操作API。</w:t>
            </w:r>
          </w:p>
          <w:p w14:paraId="2B2B4806"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支持报表资源管理的相关操作API。</w:t>
            </w:r>
          </w:p>
          <w:p w14:paraId="3676DE5B" w14:textId="77777777" w:rsidR="00EA0BAB" w:rsidRPr="00D14838" w:rsidRDefault="009526C1">
            <w:pP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支持数据集资源管理的相关操作API。</w:t>
            </w:r>
          </w:p>
          <w:p w14:paraId="093D0A2D" w14:textId="77777777" w:rsidR="00EA0BAB" w:rsidRPr="00D14838" w:rsidRDefault="009526C1">
            <w:pPr>
              <w:widowControl/>
              <w:jc w:val="left"/>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支持收藏管理的增删改查等操作的API。</w:t>
            </w:r>
          </w:p>
        </w:tc>
      </w:tr>
      <w:tr w:rsidR="00606D48" w:rsidRPr="00D14838" w14:paraId="0EDD3213" w14:textId="77777777">
        <w:trPr>
          <w:trHeight w:val="460"/>
        </w:trPr>
        <w:tc>
          <w:tcPr>
            <w:tcW w:w="770" w:type="dxa"/>
            <w:gridSpan w:val="2"/>
            <w:tcBorders>
              <w:top w:val="nil"/>
              <w:left w:val="single" w:sz="4" w:space="0" w:color="auto"/>
              <w:bottom w:val="single" w:sz="4" w:space="0" w:color="auto"/>
              <w:right w:val="single" w:sz="4" w:space="0" w:color="auto"/>
            </w:tcBorders>
            <w:vAlign w:val="center"/>
          </w:tcPr>
          <w:p w14:paraId="3FE11753" w14:textId="518E4DDB" w:rsidR="00606D48" w:rsidRPr="00D14838" w:rsidRDefault="00606D48">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9.14</w:t>
            </w:r>
          </w:p>
        </w:tc>
        <w:tc>
          <w:tcPr>
            <w:tcW w:w="1447" w:type="dxa"/>
            <w:tcBorders>
              <w:top w:val="nil"/>
              <w:left w:val="single" w:sz="4" w:space="0" w:color="auto"/>
              <w:bottom w:val="single" w:sz="4" w:space="0" w:color="auto"/>
              <w:right w:val="single" w:sz="4" w:space="0" w:color="auto"/>
            </w:tcBorders>
            <w:vAlign w:val="center"/>
          </w:tcPr>
          <w:p w14:paraId="3948A943" w14:textId="2B35E470" w:rsidR="00606D48" w:rsidRPr="00D14838" w:rsidRDefault="00606D48">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报表</w:t>
            </w:r>
            <w:r w:rsidR="006E5112">
              <w:rPr>
                <w:rFonts w:ascii="等线" w:eastAsia="等线" w:hAnsi="等线" w:cs="宋体" w:hint="eastAsia"/>
                <w:color w:val="000000"/>
                <w:kern w:val="0"/>
                <w:sz w:val="18"/>
                <w:szCs w:val="18"/>
              </w:rPr>
              <w:t>数量</w:t>
            </w:r>
          </w:p>
        </w:tc>
        <w:tc>
          <w:tcPr>
            <w:tcW w:w="6142" w:type="dxa"/>
            <w:gridSpan w:val="2"/>
            <w:tcBorders>
              <w:top w:val="nil"/>
              <w:left w:val="nil"/>
              <w:bottom w:val="single" w:sz="4" w:space="0" w:color="auto"/>
              <w:right w:val="single" w:sz="4" w:space="0" w:color="auto"/>
            </w:tcBorders>
            <w:shd w:val="clear" w:color="auto" w:fill="auto"/>
            <w:vAlign w:val="center"/>
          </w:tcPr>
          <w:p w14:paraId="33924E93" w14:textId="60D2EF8D" w:rsidR="00606D48" w:rsidRPr="00D14838" w:rsidRDefault="00606D48">
            <w:pPr>
              <w:rPr>
                <w:rFonts w:ascii="等线" w:eastAsia="等线" w:hAnsi="等线" w:cs="宋体"/>
                <w:color w:val="000000"/>
                <w:kern w:val="0"/>
                <w:sz w:val="18"/>
                <w:szCs w:val="18"/>
              </w:rPr>
            </w:pPr>
            <w:r>
              <w:rPr>
                <w:rFonts w:ascii="等线" w:eastAsia="等线" w:hAnsi="等线" w:cs="宋体" w:hint="eastAsia"/>
                <w:color w:val="000000"/>
                <w:kern w:val="0"/>
                <w:sz w:val="18"/>
                <w:szCs w:val="18"/>
              </w:rPr>
              <w:t>交付报表数量不低于100张，对后续露露人员自行开发报表不做数量限制</w:t>
            </w:r>
            <w:r w:rsidR="006E5112">
              <w:rPr>
                <w:rFonts w:ascii="等线" w:eastAsia="等线" w:hAnsi="等线" w:cs="宋体" w:hint="eastAsia"/>
                <w:color w:val="000000"/>
                <w:kern w:val="0"/>
                <w:sz w:val="18"/>
                <w:szCs w:val="18"/>
              </w:rPr>
              <w:t>。</w:t>
            </w:r>
          </w:p>
        </w:tc>
      </w:tr>
      <w:tr w:rsidR="00EA0BAB" w:rsidRPr="00D14838" w14:paraId="18B2B6B5" w14:textId="77777777" w:rsidTr="00F74997">
        <w:trPr>
          <w:trHeight w:val="280"/>
        </w:trPr>
        <w:tc>
          <w:tcPr>
            <w:tcW w:w="704" w:type="dxa"/>
            <w:tcBorders>
              <w:top w:val="nil"/>
              <w:left w:val="single" w:sz="4" w:space="0" w:color="auto"/>
              <w:bottom w:val="single" w:sz="4" w:space="0" w:color="auto"/>
              <w:right w:val="single" w:sz="4" w:space="0" w:color="auto"/>
            </w:tcBorders>
            <w:shd w:val="clear" w:color="auto" w:fill="auto"/>
            <w:vAlign w:val="center"/>
          </w:tcPr>
          <w:p w14:paraId="1A6E418B" w14:textId="77777777" w:rsidR="00EA0BAB" w:rsidRPr="00D14838" w:rsidRDefault="009526C1">
            <w:pPr>
              <w:widowControl/>
              <w:jc w:val="center"/>
              <w:rPr>
                <w:rFonts w:ascii="等线" w:eastAsia="等线" w:hAnsi="等线" w:cs="宋体"/>
                <w:b/>
                <w:bCs/>
                <w:color w:val="000000"/>
                <w:kern w:val="0"/>
                <w:sz w:val="18"/>
                <w:szCs w:val="18"/>
              </w:rPr>
            </w:pPr>
            <w:r w:rsidRPr="00D14838">
              <w:rPr>
                <w:rFonts w:ascii="等线" w:eastAsia="等线" w:hAnsi="等线" w:cs="宋体" w:hint="eastAsia"/>
                <w:b/>
                <w:bCs/>
                <w:color w:val="000000"/>
                <w:kern w:val="0"/>
                <w:sz w:val="18"/>
                <w:szCs w:val="18"/>
              </w:rPr>
              <w:t>11</w:t>
            </w:r>
          </w:p>
        </w:tc>
        <w:tc>
          <w:tcPr>
            <w:tcW w:w="7655" w:type="dxa"/>
            <w:gridSpan w:val="4"/>
            <w:tcBorders>
              <w:top w:val="nil"/>
              <w:left w:val="nil"/>
              <w:bottom w:val="single" w:sz="4" w:space="0" w:color="auto"/>
              <w:right w:val="single" w:sz="4" w:space="0" w:color="auto"/>
            </w:tcBorders>
            <w:shd w:val="clear" w:color="auto" w:fill="auto"/>
            <w:vAlign w:val="center"/>
          </w:tcPr>
          <w:p w14:paraId="12D5372F" w14:textId="77777777" w:rsidR="00EA0BAB" w:rsidRPr="00D14838" w:rsidRDefault="009526C1">
            <w:pPr>
              <w:widowControl/>
              <w:rPr>
                <w:rFonts w:ascii="等线" w:eastAsia="等线" w:hAnsi="等线" w:cs="宋体"/>
                <w:b/>
                <w:bCs/>
                <w:color w:val="000000"/>
                <w:kern w:val="0"/>
                <w:sz w:val="18"/>
                <w:szCs w:val="18"/>
              </w:rPr>
            </w:pPr>
            <w:r w:rsidRPr="00D14838">
              <w:rPr>
                <w:rFonts w:ascii="等线" w:eastAsia="等线" w:hAnsi="等线" w:cs="宋体" w:hint="eastAsia"/>
                <w:b/>
                <w:bCs/>
                <w:color w:val="000000"/>
                <w:kern w:val="0"/>
                <w:sz w:val="18"/>
                <w:szCs w:val="18"/>
              </w:rPr>
              <w:t>多系统协同</w:t>
            </w:r>
          </w:p>
        </w:tc>
      </w:tr>
      <w:tr w:rsidR="00EA0BAB" w:rsidRPr="00D14838" w14:paraId="67258DF0" w14:textId="77777777" w:rsidTr="00F74997">
        <w:trPr>
          <w:trHeight w:val="1150"/>
        </w:trPr>
        <w:tc>
          <w:tcPr>
            <w:tcW w:w="704" w:type="dxa"/>
            <w:tcBorders>
              <w:top w:val="nil"/>
              <w:left w:val="single" w:sz="4" w:space="0" w:color="auto"/>
              <w:bottom w:val="single" w:sz="4" w:space="0" w:color="auto"/>
              <w:right w:val="single" w:sz="4" w:space="0" w:color="auto"/>
            </w:tcBorders>
            <w:shd w:val="clear" w:color="auto" w:fill="auto"/>
            <w:vAlign w:val="center"/>
          </w:tcPr>
          <w:p w14:paraId="1B17ECD0"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w:t>
            </w:r>
            <w:r w:rsidRPr="00D14838">
              <w:rPr>
                <w:rFonts w:ascii="等线" w:eastAsia="等线" w:hAnsi="等线" w:cs="宋体"/>
                <w:color w:val="000000"/>
                <w:kern w:val="0"/>
                <w:sz w:val="18"/>
                <w:szCs w:val="18"/>
              </w:rPr>
              <w:t>3</w:t>
            </w:r>
          </w:p>
        </w:tc>
        <w:tc>
          <w:tcPr>
            <w:tcW w:w="1559" w:type="dxa"/>
            <w:gridSpan w:val="3"/>
            <w:tcBorders>
              <w:top w:val="nil"/>
              <w:left w:val="nil"/>
              <w:bottom w:val="single" w:sz="4" w:space="0" w:color="auto"/>
              <w:right w:val="single" w:sz="4" w:space="0" w:color="auto"/>
            </w:tcBorders>
            <w:shd w:val="clear" w:color="auto" w:fill="auto"/>
            <w:noWrap/>
            <w:vAlign w:val="center"/>
          </w:tcPr>
          <w:p w14:paraId="7FE49DBB"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系统集成</w:t>
            </w:r>
          </w:p>
        </w:tc>
        <w:tc>
          <w:tcPr>
            <w:tcW w:w="6096" w:type="dxa"/>
            <w:tcBorders>
              <w:top w:val="nil"/>
              <w:left w:val="nil"/>
              <w:bottom w:val="single" w:sz="4" w:space="0" w:color="auto"/>
              <w:right w:val="single" w:sz="4" w:space="0" w:color="auto"/>
            </w:tcBorders>
            <w:shd w:val="clear" w:color="auto" w:fill="auto"/>
            <w:vAlign w:val="center"/>
          </w:tcPr>
          <w:p w14:paraId="00841BA7" w14:textId="0DCFC1FC"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提供统一的应用系统集成平台，实现各个应用系统之间的集成和数据互通，以及统一的应用门户平台。</w:t>
            </w:r>
          </w:p>
        </w:tc>
      </w:tr>
    </w:tbl>
    <w:p w14:paraId="1A25C14C" w14:textId="77777777" w:rsidR="00EA0BAB" w:rsidRPr="00D14838" w:rsidRDefault="00EA0BAB">
      <w:pPr>
        <w:spacing w:line="360" w:lineRule="auto"/>
        <w:rPr>
          <w:sz w:val="18"/>
          <w:szCs w:val="18"/>
        </w:rPr>
      </w:pPr>
    </w:p>
    <w:p w14:paraId="35753E34" w14:textId="77777777" w:rsidR="00EA0BAB" w:rsidRPr="00D14838" w:rsidRDefault="00EA0BAB">
      <w:pPr>
        <w:rPr>
          <w:sz w:val="18"/>
          <w:szCs w:val="18"/>
        </w:rPr>
      </w:pPr>
    </w:p>
    <w:p w14:paraId="6DE01034" w14:textId="77777777" w:rsidR="00EA0BAB" w:rsidRPr="00D14838" w:rsidRDefault="00EA0BAB">
      <w:pPr>
        <w:rPr>
          <w:sz w:val="18"/>
          <w:szCs w:val="18"/>
        </w:rPr>
      </w:pPr>
    </w:p>
    <w:p w14:paraId="47DA8763" w14:textId="77777777" w:rsidR="00EA0BAB" w:rsidRPr="00D14838" w:rsidRDefault="00EA0BAB">
      <w:pPr>
        <w:rPr>
          <w:sz w:val="18"/>
          <w:szCs w:val="18"/>
        </w:rPr>
      </w:pPr>
    </w:p>
    <w:p w14:paraId="2588BB68" w14:textId="77777777" w:rsidR="00EA0BAB" w:rsidRPr="00D14838" w:rsidRDefault="00EA0BAB">
      <w:pPr>
        <w:rPr>
          <w:sz w:val="18"/>
          <w:szCs w:val="18"/>
        </w:rPr>
      </w:pPr>
    </w:p>
    <w:p w14:paraId="098A417A" w14:textId="77777777" w:rsidR="00EA0BAB" w:rsidRPr="00D14838" w:rsidRDefault="00EA0BAB">
      <w:pPr>
        <w:rPr>
          <w:sz w:val="18"/>
          <w:szCs w:val="18"/>
        </w:rPr>
      </w:pPr>
    </w:p>
    <w:p w14:paraId="17FE9DBE" w14:textId="77777777" w:rsidR="00EA0BAB" w:rsidRPr="00D14838" w:rsidRDefault="00EA0BAB">
      <w:pPr>
        <w:rPr>
          <w:sz w:val="18"/>
          <w:szCs w:val="18"/>
        </w:rPr>
      </w:pPr>
    </w:p>
    <w:p w14:paraId="1DF65340" w14:textId="77777777" w:rsidR="00EA0BAB" w:rsidRPr="00D14838" w:rsidRDefault="00EA0BAB">
      <w:pPr>
        <w:rPr>
          <w:sz w:val="18"/>
          <w:szCs w:val="18"/>
        </w:rPr>
      </w:pPr>
    </w:p>
    <w:p w14:paraId="0DE46DD5" w14:textId="77777777" w:rsidR="00EA0BAB" w:rsidRPr="00D14838" w:rsidRDefault="00EA0BAB">
      <w:pPr>
        <w:rPr>
          <w:sz w:val="18"/>
          <w:szCs w:val="18"/>
        </w:rPr>
      </w:pPr>
    </w:p>
    <w:p w14:paraId="0F5644F8" w14:textId="77777777" w:rsidR="00EA0BAB" w:rsidRPr="00D14838" w:rsidRDefault="00EA0BAB">
      <w:pPr>
        <w:rPr>
          <w:sz w:val="18"/>
          <w:szCs w:val="18"/>
        </w:rPr>
      </w:pPr>
    </w:p>
    <w:p w14:paraId="666717C9" w14:textId="77777777" w:rsidR="00F74997" w:rsidRDefault="00F74997">
      <w:pPr>
        <w:rPr>
          <w:sz w:val="18"/>
          <w:szCs w:val="18"/>
        </w:rPr>
      </w:pPr>
    </w:p>
    <w:p w14:paraId="1C84FDB9" w14:textId="77777777" w:rsidR="00F74997" w:rsidRDefault="00F74997">
      <w:pPr>
        <w:rPr>
          <w:sz w:val="18"/>
          <w:szCs w:val="18"/>
        </w:rPr>
      </w:pPr>
    </w:p>
    <w:p w14:paraId="7BA0A798" w14:textId="1C0865D8" w:rsidR="00EA0BAB" w:rsidRPr="00F74997" w:rsidRDefault="009526C1">
      <w:pPr>
        <w:rPr>
          <w:b/>
          <w:bCs/>
          <w:sz w:val="28"/>
          <w:szCs w:val="28"/>
        </w:rPr>
      </w:pPr>
      <w:r w:rsidRPr="00F74997">
        <w:rPr>
          <w:rFonts w:hint="eastAsia"/>
          <w:b/>
          <w:bCs/>
          <w:sz w:val="28"/>
          <w:szCs w:val="28"/>
        </w:rPr>
        <w:lastRenderedPageBreak/>
        <w:t>增加补充：</w:t>
      </w:r>
    </w:p>
    <w:p w14:paraId="5D4A79B0" w14:textId="77777777" w:rsidR="00EA0BAB" w:rsidRPr="00D14838" w:rsidRDefault="00EA0BAB">
      <w:pPr>
        <w:rPr>
          <w:sz w:val="18"/>
          <w:szCs w:val="18"/>
        </w:rPr>
      </w:pPr>
    </w:p>
    <w:tbl>
      <w:tblPr>
        <w:tblW w:w="8359" w:type="dxa"/>
        <w:tblLayout w:type="fixed"/>
        <w:tblLook w:val="04A0" w:firstRow="1" w:lastRow="0" w:firstColumn="1" w:lastColumn="0" w:noHBand="0" w:noVBand="1"/>
      </w:tblPr>
      <w:tblGrid>
        <w:gridCol w:w="770"/>
        <w:gridCol w:w="1559"/>
        <w:gridCol w:w="6030"/>
      </w:tblGrid>
      <w:tr w:rsidR="00EA0BAB" w:rsidRPr="00D14838" w14:paraId="70F43B60" w14:textId="77777777">
        <w:trPr>
          <w:trHeight w:val="28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D2B3E5D" w14:textId="77777777" w:rsidR="00EA0BAB" w:rsidRPr="00D14838" w:rsidRDefault="009526C1">
            <w:pPr>
              <w:widowControl/>
              <w:jc w:val="center"/>
              <w:rPr>
                <w:rFonts w:ascii="等线" w:eastAsia="等线" w:hAnsi="等线" w:cs="宋体"/>
                <w:b/>
                <w:bCs/>
                <w:color w:val="000000"/>
                <w:kern w:val="0"/>
                <w:sz w:val="18"/>
                <w:szCs w:val="18"/>
              </w:rPr>
            </w:pPr>
            <w:r w:rsidRPr="00D14838">
              <w:rPr>
                <w:rFonts w:ascii="等线" w:eastAsia="等线" w:hAnsi="等线" w:cs="宋体" w:hint="eastAsia"/>
                <w:b/>
                <w:bCs/>
                <w:color w:val="000000"/>
                <w:kern w:val="0"/>
                <w:sz w:val="18"/>
                <w:szCs w:val="18"/>
              </w:rPr>
              <w:t>1</w:t>
            </w:r>
          </w:p>
        </w:tc>
        <w:tc>
          <w:tcPr>
            <w:tcW w:w="7589" w:type="dxa"/>
            <w:gridSpan w:val="2"/>
            <w:tcBorders>
              <w:top w:val="single" w:sz="4" w:space="0" w:color="auto"/>
              <w:left w:val="nil"/>
              <w:bottom w:val="single" w:sz="4" w:space="0" w:color="auto"/>
              <w:right w:val="single" w:sz="4" w:space="0" w:color="auto"/>
            </w:tcBorders>
            <w:shd w:val="clear" w:color="auto" w:fill="auto"/>
            <w:vAlign w:val="center"/>
          </w:tcPr>
          <w:p w14:paraId="4F043F10" w14:textId="77777777" w:rsidR="00EA0BAB" w:rsidRPr="00D14838" w:rsidRDefault="009526C1">
            <w:pPr>
              <w:widowControl/>
              <w:rPr>
                <w:rFonts w:ascii="等线" w:eastAsia="等线" w:hAnsi="等线" w:cs="宋体"/>
                <w:b/>
                <w:bCs/>
                <w:color w:val="000000"/>
                <w:kern w:val="0"/>
                <w:sz w:val="18"/>
                <w:szCs w:val="18"/>
              </w:rPr>
            </w:pPr>
            <w:r w:rsidRPr="00D14838">
              <w:rPr>
                <w:rFonts w:ascii="等线" w:eastAsia="等线" w:hAnsi="等线" w:cs="宋体" w:hint="eastAsia"/>
                <w:b/>
                <w:bCs/>
                <w:color w:val="000000"/>
                <w:kern w:val="0"/>
                <w:sz w:val="18"/>
                <w:szCs w:val="18"/>
              </w:rPr>
              <w:t>MES</w:t>
            </w:r>
          </w:p>
        </w:tc>
      </w:tr>
      <w:tr w:rsidR="00EA0BAB" w:rsidRPr="00D14838" w14:paraId="6D4B69CE"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6496C7A9"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.15</w:t>
            </w:r>
          </w:p>
        </w:tc>
        <w:tc>
          <w:tcPr>
            <w:tcW w:w="1559" w:type="dxa"/>
            <w:tcBorders>
              <w:top w:val="nil"/>
              <w:left w:val="nil"/>
              <w:bottom w:val="single" w:sz="4" w:space="0" w:color="auto"/>
              <w:right w:val="single" w:sz="4" w:space="0" w:color="auto"/>
            </w:tcBorders>
            <w:shd w:val="clear" w:color="auto" w:fill="auto"/>
            <w:vAlign w:val="center"/>
          </w:tcPr>
          <w:p w14:paraId="07768CEB"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P</w:t>
            </w:r>
            <w:r w:rsidRPr="00D14838">
              <w:rPr>
                <w:rFonts w:ascii="等线" w:eastAsia="等线" w:hAnsi="等线" w:cs="宋体"/>
                <w:color w:val="000000"/>
                <w:kern w:val="0"/>
                <w:sz w:val="18"/>
                <w:szCs w:val="18"/>
              </w:rPr>
              <w:t>LM</w:t>
            </w:r>
          </w:p>
        </w:tc>
        <w:tc>
          <w:tcPr>
            <w:tcW w:w="6030" w:type="dxa"/>
            <w:tcBorders>
              <w:top w:val="nil"/>
              <w:left w:val="nil"/>
              <w:bottom w:val="single" w:sz="4" w:space="0" w:color="auto"/>
              <w:right w:val="single" w:sz="4" w:space="0" w:color="auto"/>
            </w:tcBorders>
            <w:shd w:val="clear" w:color="auto" w:fill="auto"/>
            <w:vAlign w:val="center"/>
          </w:tcPr>
          <w:p w14:paraId="6A08C3C6"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实现全产品生命周期管理</w:t>
            </w:r>
          </w:p>
        </w:tc>
      </w:tr>
      <w:tr w:rsidR="00EA0BAB" w:rsidRPr="00D14838" w14:paraId="21A0BC34"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0126ECBD"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1.15.1</w:t>
            </w:r>
          </w:p>
        </w:tc>
        <w:tc>
          <w:tcPr>
            <w:tcW w:w="1559" w:type="dxa"/>
            <w:tcBorders>
              <w:top w:val="nil"/>
              <w:left w:val="nil"/>
              <w:bottom w:val="single" w:sz="4" w:space="0" w:color="auto"/>
              <w:right w:val="single" w:sz="4" w:space="0" w:color="auto"/>
            </w:tcBorders>
            <w:shd w:val="clear" w:color="auto" w:fill="auto"/>
            <w:vAlign w:val="center"/>
          </w:tcPr>
          <w:p w14:paraId="4D54CD86"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文档管理</w:t>
            </w:r>
          </w:p>
        </w:tc>
        <w:tc>
          <w:tcPr>
            <w:tcW w:w="6030" w:type="dxa"/>
            <w:tcBorders>
              <w:top w:val="nil"/>
              <w:left w:val="nil"/>
              <w:bottom w:val="single" w:sz="4" w:space="0" w:color="auto"/>
              <w:right w:val="single" w:sz="4" w:space="0" w:color="auto"/>
            </w:tcBorders>
            <w:shd w:val="clear" w:color="auto" w:fill="auto"/>
            <w:vAlign w:val="center"/>
          </w:tcPr>
          <w:p w14:paraId="495D76BB"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基于中台，针对研发可搭建体系化集成化平台</w:t>
            </w:r>
          </w:p>
        </w:tc>
      </w:tr>
      <w:tr w:rsidR="00EA0BAB" w:rsidRPr="00D14838" w14:paraId="61783C98"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2E60C952"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1.15.2</w:t>
            </w:r>
          </w:p>
        </w:tc>
        <w:tc>
          <w:tcPr>
            <w:tcW w:w="1559" w:type="dxa"/>
            <w:tcBorders>
              <w:top w:val="nil"/>
              <w:left w:val="nil"/>
              <w:bottom w:val="single" w:sz="4" w:space="0" w:color="auto"/>
              <w:right w:val="single" w:sz="4" w:space="0" w:color="auto"/>
            </w:tcBorders>
            <w:shd w:val="clear" w:color="auto" w:fill="auto"/>
            <w:vAlign w:val="center"/>
          </w:tcPr>
          <w:p w14:paraId="52180BA1"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物料管理</w:t>
            </w:r>
          </w:p>
        </w:tc>
        <w:tc>
          <w:tcPr>
            <w:tcW w:w="6030" w:type="dxa"/>
            <w:tcBorders>
              <w:top w:val="nil"/>
              <w:left w:val="nil"/>
              <w:bottom w:val="single" w:sz="4" w:space="0" w:color="auto"/>
              <w:right w:val="single" w:sz="4" w:space="0" w:color="auto"/>
            </w:tcBorders>
            <w:shd w:val="clear" w:color="auto" w:fill="auto"/>
            <w:vAlign w:val="center"/>
          </w:tcPr>
          <w:p w14:paraId="7F830C35"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实现对于物料全生命周期管理，与erp、数据中台对接</w:t>
            </w:r>
          </w:p>
        </w:tc>
      </w:tr>
      <w:tr w:rsidR="00EA0BAB" w:rsidRPr="00D14838" w14:paraId="2F10F49A"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5CB9906C"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1.15.3</w:t>
            </w:r>
          </w:p>
        </w:tc>
        <w:tc>
          <w:tcPr>
            <w:tcW w:w="1559" w:type="dxa"/>
            <w:tcBorders>
              <w:top w:val="nil"/>
              <w:left w:val="nil"/>
              <w:bottom w:val="single" w:sz="4" w:space="0" w:color="auto"/>
              <w:right w:val="single" w:sz="4" w:space="0" w:color="auto"/>
            </w:tcBorders>
            <w:shd w:val="clear" w:color="auto" w:fill="auto"/>
            <w:vAlign w:val="center"/>
          </w:tcPr>
          <w:p w14:paraId="55E66D1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产品结构管理</w:t>
            </w:r>
          </w:p>
        </w:tc>
        <w:tc>
          <w:tcPr>
            <w:tcW w:w="6030" w:type="dxa"/>
            <w:tcBorders>
              <w:top w:val="nil"/>
              <w:left w:val="nil"/>
              <w:bottom w:val="single" w:sz="4" w:space="0" w:color="auto"/>
              <w:right w:val="single" w:sz="4" w:space="0" w:color="auto"/>
            </w:tcBorders>
            <w:shd w:val="clear" w:color="auto" w:fill="auto"/>
            <w:vAlign w:val="center"/>
          </w:tcPr>
          <w:p w14:paraId="03F37D0C"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支持快速搭建BOM，提高BOM效率性和准确性，支持BOM根据工艺进行调整</w:t>
            </w:r>
          </w:p>
        </w:tc>
      </w:tr>
      <w:tr w:rsidR="00EA0BAB" w:rsidRPr="00D14838" w14:paraId="01349458"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3884771C"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1.15.4</w:t>
            </w:r>
          </w:p>
        </w:tc>
        <w:tc>
          <w:tcPr>
            <w:tcW w:w="1559" w:type="dxa"/>
            <w:tcBorders>
              <w:top w:val="nil"/>
              <w:left w:val="nil"/>
              <w:bottom w:val="single" w:sz="4" w:space="0" w:color="auto"/>
              <w:right w:val="single" w:sz="4" w:space="0" w:color="auto"/>
            </w:tcBorders>
            <w:shd w:val="clear" w:color="auto" w:fill="auto"/>
            <w:vAlign w:val="center"/>
          </w:tcPr>
          <w:p w14:paraId="4CDA4BBB"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研发项目管理</w:t>
            </w:r>
          </w:p>
        </w:tc>
        <w:tc>
          <w:tcPr>
            <w:tcW w:w="6030" w:type="dxa"/>
            <w:tcBorders>
              <w:top w:val="nil"/>
              <w:left w:val="nil"/>
              <w:bottom w:val="single" w:sz="4" w:space="0" w:color="auto"/>
              <w:right w:val="single" w:sz="4" w:space="0" w:color="auto"/>
            </w:tcBorders>
            <w:shd w:val="clear" w:color="auto" w:fill="auto"/>
            <w:vAlign w:val="center"/>
          </w:tcPr>
          <w:p w14:paraId="6D98279D"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实现研发体系建设，根据露露自身研发特色，进行固化研发流程，实现标准化研发项目建设</w:t>
            </w:r>
          </w:p>
        </w:tc>
      </w:tr>
      <w:tr w:rsidR="00EA0BAB" w:rsidRPr="00D14838" w14:paraId="1B387DA3"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592BB36F"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1.15.5</w:t>
            </w:r>
          </w:p>
        </w:tc>
        <w:tc>
          <w:tcPr>
            <w:tcW w:w="1559" w:type="dxa"/>
            <w:tcBorders>
              <w:top w:val="nil"/>
              <w:left w:val="nil"/>
              <w:bottom w:val="single" w:sz="4" w:space="0" w:color="auto"/>
              <w:right w:val="single" w:sz="4" w:space="0" w:color="auto"/>
            </w:tcBorders>
            <w:shd w:val="clear" w:color="auto" w:fill="auto"/>
            <w:vAlign w:val="center"/>
          </w:tcPr>
          <w:p w14:paraId="7C8F7D6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工艺管理</w:t>
            </w:r>
          </w:p>
        </w:tc>
        <w:tc>
          <w:tcPr>
            <w:tcW w:w="6030" w:type="dxa"/>
            <w:tcBorders>
              <w:top w:val="nil"/>
              <w:left w:val="nil"/>
              <w:bottom w:val="single" w:sz="4" w:space="0" w:color="auto"/>
              <w:right w:val="single" w:sz="4" w:space="0" w:color="auto"/>
            </w:tcBorders>
            <w:shd w:val="clear" w:color="auto" w:fill="auto"/>
            <w:vAlign w:val="center"/>
          </w:tcPr>
          <w:p w14:paraId="27CA695B"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实现自定义工艺卡片，物料卡片，可编辑，可快速生成工艺文件，不用工艺之间卡片可以快速互用，提高研发工艺效率</w:t>
            </w:r>
          </w:p>
        </w:tc>
      </w:tr>
      <w:tr w:rsidR="00EA0BAB" w:rsidRPr="00D14838" w14:paraId="5A5CD6E0"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613884D2"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1.16</w:t>
            </w:r>
          </w:p>
        </w:tc>
        <w:tc>
          <w:tcPr>
            <w:tcW w:w="1559" w:type="dxa"/>
            <w:tcBorders>
              <w:top w:val="nil"/>
              <w:left w:val="nil"/>
              <w:bottom w:val="single" w:sz="4" w:space="0" w:color="auto"/>
              <w:right w:val="single" w:sz="4" w:space="0" w:color="auto"/>
            </w:tcBorders>
            <w:shd w:val="clear" w:color="auto" w:fill="auto"/>
            <w:vAlign w:val="center"/>
          </w:tcPr>
          <w:p w14:paraId="504C4561"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color w:val="000000"/>
                <w:kern w:val="0"/>
                <w:sz w:val="18"/>
                <w:szCs w:val="18"/>
              </w:rPr>
              <w:t>L</w:t>
            </w:r>
            <w:r w:rsidRPr="00D14838">
              <w:rPr>
                <w:rFonts w:ascii="等线" w:eastAsia="等线" w:hAnsi="等线" w:cs="宋体" w:hint="eastAsia"/>
                <w:color w:val="000000"/>
                <w:kern w:val="0"/>
                <w:sz w:val="18"/>
                <w:szCs w:val="18"/>
              </w:rPr>
              <w:t>ims</w:t>
            </w:r>
          </w:p>
        </w:tc>
        <w:tc>
          <w:tcPr>
            <w:tcW w:w="6030" w:type="dxa"/>
            <w:tcBorders>
              <w:top w:val="nil"/>
              <w:left w:val="nil"/>
              <w:bottom w:val="single" w:sz="4" w:space="0" w:color="auto"/>
              <w:right w:val="single" w:sz="4" w:space="0" w:color="auto"/>
            </w:tcBorders>
            <w:shd w:val="clear" w:color="auto" w:fill="auto"/>
            <w:vAlign w:val="center"/>
          </w:tcPr>
          <w:p w14:paraId="190E72F5"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实现实验室人(人员)、机(仪器)、料(样品、材料)、 法(方法、质量)、环(环境、通讯)全面资源管理，保证化验分析数据的严格管理和控制。提升优化检验管理，提高实验室的工作效率和生产力，提高质量控制水平。满足实验室研发项目管理、质量管理和质量控制要求， 实现实验室各种业务全程数字化、业务规范化、统计自动化和数据可追溯，建立智能化实验室。</w:t>
            </w:r>
          </w:p>
        </w:tc>
      </w:tr>
      <w:tr w:rsidR="00EA0BAB" w:rsidRPr="00D14838" w14:paraId="68962FEC"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36AC4038"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1.16.1</w:t>
            </w:r>
          </w:p>
        </w:tc>
        <w:tc>
          <w:tcPr>
            <w:tcW w:w="1559" w:type="dxa"/>
            <w:tcBorders>
              <w:top w:val="nil"/>
              <w:left w:val="nil"/>
              <w:bottom w:val="single" w:sz="4" w:space="0" w:color="auto"/>
              <w:right w:val="single" w:sz="4" w:space="0" w:color="auto"/>
            </w:tcBorders>
            <w:shd w:val="clear" w:color="auto" w:fill="auto"/>
            <w:vAlign w:val="center"/>
          </w:tcPr>
          <w:p w14:paraId="09286CF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项目管理</w:t>
            </w:r>
          </w:p>
        </w:tc>
        <w:tc>
          <w:tcPr>
            <w:tcW w:w="6030" w:type="dxa"/>
            <w:tcBorders>
              <w:top w:val="nil"/>
              <w:left w:val="nil"/>
              <w:bottom w:val="single" w:sz="4" w:space="0" w:color="auto"/>
              <w:right w:val="single" w:sz="4" w:space="0" w:color="auto"/>
            </w:tcBorders>
            <w:shd w:val="clear" w:color="auto" w:fill="auto"/>
            <w:vAlign w:val="center"/>
          </w:tcPr>
          <w:p w14:paraId="6EE8807D"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管理从立项开始、执行、结束整个过程。可直观查看项目各阶段的执行情况，实时监控任务进展</w:t>
            </w:r>
          </w:p>
        </w:tc>
      </w:tr>
      <w:tr w:rsidR="00EA0BAB" w:rsidRPr="00D14838" w14:paraId="68603783"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64B95BF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1.16.2</w:t>
            </w:r>
          </w:p>
        </w:tc>
        <w:tc>
          <w:tcPr>
            <w:tcW w:w="1559" w:type="dxa"/>
            <w:tcBorders>
              <w:top w:val="nil"/>
              <w:left w:val="nil"/>
              <w:bottom w:val="single" w:sz="4" w:space="0" w:color="auto"/>
              <w:right w:val="single" w:sz="4" w:space="0" w:color="auto"/>
            </w:tcBorders>
            <w:shd w:val="clear" w:color="auto" w:fill="auto"/>
            <w:vAlign w:val="center"/>
          </w:tcPr>
          <w:p w14:paraId="36099D12"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分包管理</w:t>
            </w:r>
          </w:p>
        </w:tc>
        <w:tc>
          <w:tcPr>
            <w:tcW w:w="6030" w:type="dxa"/>
            <w:tcBorders>
              <w:top w:val="nil"/>
              <w:left w:val="nil"/>
              <w:bottom w:val="single" w:sz="4" w:space="0" w:color="auto"/>
              <w:right w:val="single" w:sz="4" w:space="0" w:color="auto"/>
            </w:tcBorders>
            <w:shd w:val="clear" w:color="auto" w:fill="auto"/>
            <w:vAlign w:val="center"/>
          </w:tcPr>
          <w:p w14:paraId="29DB97ED"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管理合作的分包商，支持对分包商资质进行管理，对各分包商的检测价格进行比对报价。</w:t>
            </w:r>
          </w:p>
        </w:tc>
      </w:tr>
      <w:tr w:rsidR="00EA0BAB" w:rsidRPr="00D14838" w14:paraId="25DB5EA0"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4E3E8351"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1.16.3</w:t>
            </w:r>
          </w:p>
        </w:tc>
        <w:tc>
          <w:tcPr>
            <w:tcW w:w="1559" w:type="dxa"/>
            <w:tcBorders>
              <w:top w:val="nil"/>
              <w:left w:val="nil"/>
              <w:bottom w:val="single" w:sz="4" w:space="0" w:color="auto"/>
              <w:right w:val="single" w:sz="4" w:space="0" w:color="auto"/>
            </w:tcBorders>
            <w:shd w:val="clear" w:color="auto" w:fill="auto"/>
            <w:vAlign w:val="center"/>
          </w:tcPr>
          <w:p w14:paraId="4F409563"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采样管理</w:t>
            </w:r>
          </w:p>
        </w:tc>
        <w:tc>
          <w:tcPr>
            <w:tcW w:w="6030" w:type="dxa"/>
            <w:tcBorders>
              <w:top w:val="nil"/>
              <w:left w:val="nil"/>
              <w:bottom w:val="single" w:sz="4" w:space="0" w:color="auto"/>
              <w:right w:val="single" w:sz="4" w:space="0" w:color="auto"/>
            </w:tcBorders>
            <w:shd w:val="clear" w:color="auto" w:fill="auto"/>
            <w:vAlign w:val="center"/>
          </w:tcPr>
          <w:p w14:paraId="7BAFE46F"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样品信息采样信息通过移动端实时录入，可接入抽检平台，数据实时传送给后边环节，减少延误。</w:t>
            </w:r>
          </w:p>
        </w:tc>
      </w:tr>
      <w:tr w:rsidR="00EA0BAB" w:rsidRPr="00D14838" w14:paraId="4F29C4F2"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6BC9F3F8"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1.16.4</w:t>
            </w:r>
          </w:p>
        </w:tc>
        <w:tc>
          <w:tcPr>
            <w:tcW w:w="1559" w:type="dxa"/>
            <w:tcBorders>
              <w:top w:val="nil"/>
              <w:left w:val="nil"/>
              <w:bottom w:val="single" w:sz="4" w:space="0" w:color="auto"/>
              <w:right w:val="single" w:sz="4" w:space="0" w:color="auto"/>
            </w:tcBorders>
            <w:shd w:val="clear" w:color="auto" w:fill="auto"/>
            <w:vAlign w:val="center"/>
          </w:tcPr>
          <w:p w14:paraId="3DA154C0"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样品管理</w:t>
            </w:r>
          </w:p>
        </w:tc>
        <w:tc>
          <w:tcPr>
            <w:tcW w:w="6030" w:type="dxa"/>
            <w:tcBorders>
              <w:top w:val="nil"/>
              <w:left w:val="nil"/>
              <w:bottom w:val="single" w:sz="4" w:space="0" w:color="auto"/>
              <w:right w:val="single" w:sz="4" w:space="0" w:color="auto"/>
            </w:tcBorders>
            <w:shd w:val="clear" w:color="auto" w:fill="auto"/>
            <w:vAlign w:val="center"/>
          </w:tcPr>
          <w:p w14:paraId="713D13B4"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管理样品从接收、发放、领样、归还、备样到最终样品处理的整个样品的生命周期。</w:t>
            </w:r>
          </w:p>
        </w:tc>
      </w:tr>
      <w:tr w:rsidR="00EA0BAB" w:rsidRPr="00D14838" w14:paraId="32A4041D"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107548C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1.16.5</w:t>
            </w:r>
          </w:p>
        </w:tc>
        <w:tc>
          <w:tcPr>
            <w:tcW w:w="1559" w:type="dxa"/>
            <w:tcBorders>
              <w:top w:val="nil"/>
              <w:left w:val="nil"/>
              <w:bottom w:val="single" w:sz="4" w:space="0" w:color="auto"/>
              <w:right w:val="single" w:sz="4" w:space="0" w:color="auto"/>
            </w:tcBorders>
            <w:shd w:val="clear" w:color="auto" w:fill="auto"/>
            <w:vAlign w:val="center"/>
          </w:tcPr>
          <w:p w14:paraId="7E753A4D"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检测管理</w:t>
            </w:r>
          </w:p>
        </w:tc>
        <w:tc>
          <w:tcPr>
            <w:tcW w:w="6030" w:type="dxa"/>
            <w:tcBorders>
              <w:top w:val="nil"/>
              <w:left w:val="nil"/>
              <w:bottom w:val="single" w:sz="4" w:space="0" w:color="auto"/>
              <w:right w:val="single" w:sz="4" w:space="0" w:color="auto"/>
            </w:tcBorders>
            <w:shd w:val="clear" w:color="auto" w:fill="auto"/>
            <w:vAlign w:val="center"/>
          </w:tcPr>
          <w:p w14:paraId="724A9787"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实验室检测数据录入、复核、审核，数据查阅利用，系统提供纠错功能减少出错率。</w:t>
            </w:r>
          </w:p>
        </w:tc>
      </w:tr>
      <w:tr w:rsidR="00EA0BAB" w:rsidRPr="00D14838" w14:paraId="0BDE8A0A"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593E9FEE"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1.16.6</w:t>
            </w:r>
          </w:p>
        </w:tc>
        <w:tc>
          <w:tcPr>
            <w:tcW w:w="1559" w:type="dxa"/>
            <w:tcBorders>
              <w:top w:val="nil"/>
              <w:left w:val="nil"/>
              <w:bottom w:val="single" w:sz="4" w:space="0" w:color="auto"/>
              <w:right w:val="single" w:sz="4" w:space="0" w:color="auto"/>
            </w:tcBorders>
            <w:shd w:val="clear" w:color="auto" w:fill="auto"/>
            <w:vAlign w:val="center"/>
          </w:tcPr>
          <w:p w14:paraId="528A4DAB"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统计分析</w:t>
            </w:r>
          </w:p>
        </w:tc>
        <w:tc>
          <w:tcPr>
            <w:tcW w:w="6030" w:type="dxa"/>
            <w:tcBorders>
              <w:top w:val="nil"/>
              <w:left w:val="nil"/>
              <w:bottom w:val="single" w:sz="4" w:space="0" w:color="auto"/>
              <w:right w:val="single" w:sz="4" w:space="0" w:color="auto"/>
            </w:tcBorders>
            <w:shd w:val="clear" w:color="auto" w:fill="auto"/>
            <w:vAlign w:val="center"/>
          </w:tcPr>
          <w:p w14:paraId="1ED27BA7"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对业务数据、检测数据、报告数据、实验室质量数据等方面数据全面统计分析。</w:t>
            </w:r>
          </w:p>
        </w:tc>
      </w:tr>
      <w:tr w:rsidR="00EA0BAB" w:rsidRPr="00D14838" w14:paraId="5A275BE5"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73626956"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1.16.7</w:t>
            </w:r>
          </w:p>
        </w:tc>
        <w:tc>
          <w:tcPr>
            <w:tcW w:w="1559" w:type="dxa"/>
            <w:tcBorders>
              <w:top w:val="nil"/>
              <w:left w:val="nil"/>
              <w:bottom w:val="single" w:sz="4" w:space="0" w:color="auto"/>
              <w:right w:val="single" w:sz="4" w:space="0" w:color="auto"/>
            </w:tcBorders>
            <w:shd w:val="clear" w:color="auto" w:fill="auto"/>
            <w:vAlign w:val="center"/>
          </w:tcPr>
          <w:p w14:paraId="217001EE"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仪器管理</w:t>
            </w:r>
          </w:p>
        </w:tc>
        <w:tc>
          <w:tcPr>
            <w:tcW w:w="6030" w:type="dxa"/>
            <w:tcBorders>
              <w:top w:val="nil"/>
              <w:left w:val="nil"/>
              <w:bottom w:val="single" w:sz="4" w:space="0" w:color="auto"/>
              <w:right w:val="single" w:sz="4" w:space="0" w:color="auto"/>
            </w:tcBorders>
            <w:shd w:val="clear" w:color="auto" w:fill="auto"/>
            <w:vAlign w:val="center"/>
          </w:tcPr>
          <w:p w14:paraId="6106BA56"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实现全面的仪器管理电子台账，申购、入库、出库、使用、期间核查、检定、排程、预警全面管理。</w:t>
            </w:r>
          </w:p>
        </w:tc>
      </w:tr>
      <w:tr w:rsidR="00EA0BAB" w:rsidRPr="00D14838" w14:paraId="5DCD2DF0"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32FD3430"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1.16.8</w:t>
            </w:r>
          </w:p>
        </w:tc>
        <w:tc>
          <w:tcPr>
            <w:tcW w:w="1559" w:type="dxa"/>
            <w:tcBorders>
              <w:top w:val="nil"/>
              <w:left w:val="nil"/>
              <w:bottom w:val="single" w:sz="4" w:space="0" w:color="auto"/>
              <w:right w:val="single" w:sz="4" w:space="0" w:color="auto"/>
            </w:tcBorders>
            <w:shd w:val="clear" w:color="auto" w:fill="auto"/>
            <w:vAlign w:val="center"/>
          </w:tcPr>
          <w:p w14:paraId="36C7E0AB"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实验室环境管理</w:t>
            </w:r>
          </w:p>
        </w:tc>
        <w:tc>
          <w:tcPr>
            <w:tcW w:w="6030" w:type="dxa"/>
            <w:tcBorders>
              <w:top w:val="nil"/>
              <w:left w:val="nil"/>
              <w:bottom w:val="single" w:sz="4" w:space="0" w:color="auto"/>
              <w:right w:val="single" w:sz="4" w:space="0" w:color="auto"/>
            </w:tcBorders>
            <w:shd w:val="clear" w:color="auto" w:fill="auto"/>
            <w:vAlign w:val="center"/>
          </w:tcPr>
          <w:p w14:paraId="2D02C1AF"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实现对接监控设备对实验室环境进行管理，如对环境温度、湿度、等实时监控，实时控制。</w:t>
            </w:r>
          </w:p>
        </w:tc>
      </w:tr>
      <w:tr w:rsidR="00EA0BAB" w:rsidRPr="00D14838" w14:paraId="1AD7B823"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23684873"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1.16.9</w:t>
            </w:r>
          </w:p>
        </w:tc>
        <w:tc>
          <w:tcPr>
            <w:tcW w:w="1559" w:type="dxa"/>
            <w:tcBorders>
              <w:top w:val="nil"/>
              <w:left w:val="nil"/>
              <w:bottom w:val="single" w:sz="4" w:space="0" w:color="auto"/>
              <w:right w:val="single" w:sz="4" w:space="0" w:color="auto"/>
            </w:tcBorders>
            <w:shd w:val="clear" w:color="auto" w:fill="auto"/>
            <w:vAlign w:val="center"/>
          </w:tcPr>
          <w:p w14:paraId="72B02BB5"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物质管理</w:t>
            </w:r>
          </w:p>
        </w:tc>
        <w:tc>
          <w:tcPr>
            <w:tcW w:w="6030" w:type="dxa"/>
            <w:tcBorders>
              <w:top w:val="nil"/>
              <w:left w:val="nil"/>
              <w:bottom w:val="single" w:sz="4" w:space="0" w:color="auto"/>
              <w:right w:val="single" w:sz="4" w:space="0" w:color="auto"/>
            </w:tcBorders>
            <w:shd w:val="clear" w:color="auto" w:fill="auto"/>
            <w:vAlign w:val="center"/>
          </w:tcPr>
          <w:p w14:paraId="6B89A6FA"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实现实验室物质信息库，申购、采购、验收入库、出库、使用、统计期间核查、库存预警有效期预警全面在线管理。</w:t>
            </w:r>
          </w:p>
        </w:tc>
      </w:tr>
      <w:tr w:rsidR="00EA0BAB" w:rsidRPr="00D14838" w14:paraId="1DBD2F56"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60BFDF2B"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1.16.10</w:t>
            </w:r>
          </w:p>
        </w:tc>
        <w:tc>
          <w:tcPr>
            <w:tcW w:w="1559" w:type="dxa"/>
            <w:tcBorders>
              <w:top w:val="nil"/>
              <w:left w:val="nil"/>
              <w:bottom w:val="single" w:sz="4" w:space="0" w:color="auto"/>
              <w:right w:val="single" w:sz="4" w:space="0" w:color="auto"/>
            </w:tcBorders>
            <w:shd w:val="clear" w:color="auto" w:fill="auto"/>
            <w:vAlign w:val="center"/>
          </w:tcPr>
          <w:p w14:paraId="3BE16743"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体系管理</w:t>
            </w:r>
          </w:p>
        </w:tc>
        <w:tc>
          <w:tcPr>
            <w:tcW w:w="6030" w:type="dxa"/>
            <w:tcBorders>
              <w:top w:val="nil"/>
              <w:left w:val="nil"/>
              <w:bottom w:val="single" w:sz="4" w:space="0" w:color="auto"/>
              <w:right w:val="single" w:sz="4" w:space="0" w:color="auto"/>
            </w:tcBorders>
            <w:shd w:val="clear" w:color="auto" w:fill="auto"/>
            <w:vAlign w:val="center"/>
          </w:tcPr>
          <w:p w14:paraId="51434BBB"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实现质量体系管理，支持质量管理计划编制功能，包括内部评审、管理评审、质量监督、期间核查、能力验证、外部评审、质量监督等管理功能。</w:t>
            </w:r>
          </w:p>
        </w:tc>
      </w:tr>
      <w:tr w:rsidR="00EA0BAB" w:rsidRPr="00D14838" w14:paraId="03BBC4A4"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7DCDA70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1.16.11</w:t>
            </w:r>
          </w:p>
        </w:tc>
        <w:tc>
          <w:tcPr>
            <w:tcW w:w="1559" w:type="dxa"/>
            <w:tcBorders>
              <w:top w:val="nil"/>
              <w:left w:val="nil"/>
              <w:bottom w:val="single" w:sz="4" w:space="0" w:color="auto"/>
              <w:right w:val="single" w:sz="4" w:space="0" w:color="auto"/>
            </w:tcBorders>
            <w:shd w:val="clear" w:color="auto" w:fill="auto"/>
            <w:vAlign w:val="center"/>
          </w:tcPr>
          <w:p w14:paraId="558D4E2C"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标准管理</w:t>
            </w:r>
          </w:p>
        </w:tc>
        <w:tc>
          <w:tcPr>
            <w:tcW w:w="6030" w:type="dxa"/>
            <w:tcBorders>
              <w:top w:val="nil"/>
              <w:left w:val="nil"/>
              <w:bottom w:val="single" w:sz="4" w:space="0" w:color="auto"/>
              <w:right w:val="single" w:sz="4" w:space="0" w:color="auto"/>
            </w:tcBorders>
            <w:shd w:val="clear" w:color="auto" w:fill="auto"/>
            <w:vAlign w:val="center"/>
          </w:tcPr>
          <w:p w14:paraId="28FCC26E"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实现标准文件的信息化管理，查询替代关系，在线查看电子文档。</w:t>
            </w:r>
          </w:p>
        </w:tc>
      </w:tr>
      <w:tr w:rsidR="00EA0BAB" w:rsidRPr="00D14838" w14:paraId="79C71614"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5573706A"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1.16.12</w:t>
            </w:r>
          </w:p>
        </w:tc>
        <w:tc>
          <w:tcPr>
            <w:tcW w:w="1559" w:type="dxa"/>
            <w:tcBorders>
              <w:top w:val="nil"/>
              <w:left w:val="nil"/>
              <w:bottom w:val="single" w:sz="4" w:space="0" w:color="auto"/>
              <w:right w:val="single" w:sz="4" w:space="0" w:color="auto"/>
            </w:tcBorders>
            <w:shd w:val="clear" w:color="auto" w:fill="auto"/>
            <w:vAlign w:val="center"/>
          </w:tcPr>
          <w:p w14:paraId="48AC6C1F"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仪器接口</w:t>
            </w:r>
          </w:p>
        </w:tc>
        <w:tc>
          <w:tcPr>
            <w:tcW w:w="6030" w:type="dxa"/>
            <w:tcBorders>
              <w:top w:val="nil"/>
              <w:left w:val="nil"/>
              <w:bottom w:val="single" w:sz="4" w:space="0" w:color="auto"/>
              <w:right w:val="single" w:sz="4" w:space="0" w:color="auto"/>
            </w:tcBorders>
            <w:shd w:val="clear" w:color="auto" w:fill="auto"/>
            <w:vAlign w:val="center"/>
          </w:tcPr>
          <w:p w14:paraId="19BCC465"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对取出检测数据生成电子单据检测报告，</w:t>
            </w:r>
            <w:r w:rsidRPr="00D14838">
              <w:rPr>
                <w:rFonts w:ascii="等线" w:eastAsia="等线" w:hAnsi="等线" w:cs="宋体"/>
                <w:color w:val="000000"/>
                <w:kern w:val="0"/>
                <w:sz w:val="18"/>
                <w:szCs w:val="18"/>
              </w:rPr>
              <w:t>仪器数据自动抓取、原始数据计算、图谱在线查看；整合原始记录，可自由配置模板。</w:t>
            </w:r>
          </w:p>
        </w:tc>
      </w:tr>
      <w:tr w:rsidR="00EA0BAB" w:rsidRPr="00D14838" w14:paraId="28DBB68D" w14:textId="77777777">
        <w:trPr>
          <w:trHeight w:val="28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65A6F0BA" w14:textId="77777777" w:rsidR="00EA0BAB" w:rsidRPr="00D14838" w:rsidRDefault="009526C1">
            <w:pPr>
              <w:widowControl/>
              <w:jc w:val="center"/>
              <w:rPr>
                <w:rFonts w:ascii="等线" w:eastAsia="等线" w:hAnsi="等线" w:cs="宋体"/>
                <w:b/>
                <w:bCs/>
                <w:color w:val="000000"/>
                <w:kern w:val="0"/>
                <w:sz w:val="18"/>
                <w:szCs w:val="18"/>
              </w:rPr>
            </w:pPr>
            <w:r w:rsidRPr="00D14838">
              <w:rPr>
                <w:rFonts w:ascii="等线" w:eastAsia="等线" w:hAnsi="等线" w:cs="宋体" w:hint="eastAsia"/>
                <w:b/>
                <w:bCs/>
                <w:color w:val="000000"/>
                <w:kern w:val="0"/>
                <w:sz w:val="18"/>
                <w:szCs w:val="18"/>
              </w:rPr>
              <w:t>2</w:t>
            </w:r>
          </w:p>
        </w:tc>
        <w:tc>
          <w:tcPr>
            <w:tcW w:w="7589" w:type="dxa"/>
            <w:gridSpan w:val="2"/>
            <w:tcBorders>
              <w:top w:val="single" w:sz="4" w:space="0" w:color="auto"/>
              <w:left w:val="nil"/>
              <w:bottom w:val="single" w:sz="4" w:space="0" w:color="auto"/>
              <w:right w:val="single" w:sz="4" w:space="0" w:color="auto"/>
            </w:tcBorders>
            <w:shd w:val="clear" w:color="auto" w:fill="auto"/>
            <w:vAlign w:val="center"/>
          </w:tcPr>
          <w:p w14:paraId="506E0C53" w14:textId="77777777" w:rsidR="00EA0BAB" w:rsidRPr="00D14838" w:rsidRDefault="009526C1">
            <w:pPr>
              <w:widowControl/>
              <w:rPr>
                <w:rFonts w:ascii="等线" w:eastAsia="等线" w:hAnsi="等线" w:cs="宋体"/>
                <w:b/>
                <w:bCs/>
                <w:color w:val="000000"/>
                <w:kern w:val="0"/>
                <w:sz w:val="18"/>
                <w:szCs w:val="18"/>
              </w:rPr>
            </w:pPr>
            <w:r w:rsidRPr="00D14838">
              <w:rPr>
                <w:rFonts w:ascii="等线" w:eastAsia="等线" w:hAnsi="等线" w:cs="宋体" w:hint="eastAsia"/>
                <w:b/>
                <w:bCs/>
                <w:color w:val="000000"/>
                <w:kern w:val="0"/>
                <w:sz w:val="18"/>
                <w:szCs w:val="18"/>
              </w:rPr>
              <w:t>供应链系统</w:t>
            </w:r>
          </w:p>
        </w:tc>
      </w:tr>
      <w:tr w:rsidR="00EA0BAB" w:rsidRPr="00D14838" w14:paraId="2309F19D"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0FF7165E"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2.3</w:t>
            </w:r>
          </w:p>
        </w:tc>
        <w:tc>
          <w:tcPr>
            <w:tcW w:w="1559" w:type="dxa"/>
            <w:tcBorders>
              <w:top w:val="nil"/>
              <w:left w:val="nil"/>
              <w:bottom w:val="single" w:sz="4" w:space="0" w:color="auto"/>
              <w:right w:val="single" w:sz="4" w:space="0" w:color="auto"/>
            </w:tcBorders>
            <w:shd w:val="clear" w:color="auto" w:fill="auto"/>
            <w:vAlign w:val="center"/>
          </w:tcPr>
          <w:p w14:paraId="1521D125"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高效办公</w:t>
            </w:r>
          </w:p>
        </w:tc>
        <w:tc>
          <w:tcPr>
            <w:tcW w:w="6030" w:type="dxa"/>
            <w:tcBorders>
              <w:top w:val="nil"/>
              <w:left w:val="nil"/>
              <w:bottom w:val="single" w:sz="4" w:space="0" w:color="auto"/>
              <w:right w:val="single" w:sz="4" w:space="0" w:color="auto"/>
            </w:tcBorders>
            <w:shd w:val="clear" w:color="auto" w:fill="auto"/>
            <w:vAlign w:val="center"/>
          </w:tcPr>
          <w:p w14:paraId="4D61265F" w14:textId="77777777" w:rsidR="00EA0BAB" w:rsidRPr="00D14838" w:rsidRDefault="00EA0BAB">
            <w:pPr>
              <w:widowControl/>
              <w:rPr>
                <w:rFonts w:ascii="等线" w:eastAsia="等线" w:hAnsi="等线" w:cs="宋体"/>
                <w:color w:val="000000"/>
                <w:kern w:val="0"/>
                <w:sz w:val="18"/>
                <w:szCs w:val="18"/>
              </w:rPr>
            </w:pPr>
          </w:p>
        </w:tc>
      </w:tr>
      <w:tr w:rsidR="00EA0BAB" w:rsidRPr="00D14838" w14:paraId="73BCDA7C"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4F86EB7A"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2.3.3</w:t>
            </w:r>
          </w:p>
        </w:tc>
        <w:tc>
          <w:tcPr>
            <w:tcW w:w="1559" w:type="dxa"/>
            <w:tcBorders>
              <w:top w:val="nil"/>
              <w:left w:val="nil"/>
              <w:bottom w:val="single" w:sz="4" w:space="0" w:color="auto"/>
              <w:right w:val="single" w:sz="4" w:space="0" w:color="auto"/>
            </w:tcBorders>
            <w:shd w:val="clear" w:color="auto" w:fill="auto"/>
            <w:vAlign w:val="center"/>
          </w:tcPr>
          <w:p w14:paraId="06048030"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授权数量</w:t>
            </w:r>
          </w:p>
        </w:tc>
        <w:tc>
          <w:tcPr>
            <w:tcW w:w="6030" w:type="dxa"/>
            <w:tcBorders>
              <w:top w:val="nil"/>
              <w:left w:val="nil"/>
              <w:bottom w:val="single" w:sz="4" w:space="0" w:color="auto"/>
              <w:right w:val="single" w:sz="4" w:space="0" w:color="auto"/>
            </w:tcBorders>
            <w:shd w:val="clear" w:color="auto" w:fill="auto"/>
            <w:vAlign w:val="center"/>
          </w:tcPr>
          <w:p w14:paraId="75B6753F"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授权数量为2000</w:t>
            </w:r>
          </w:p>
        </w:tc>
      </w:tr>
      <w:tr w:rsidR="00EA0BAB" w:rsidRPr="00D14838" w14:paraId="5FBA9D21"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2F16B6C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2.4</w:t>
            </w:r>
          </w:p>
        </w:tc>
        <w:tc>
          <w:tcPr>
            <w:tcW w:w="1559" w:type="dxa"/>
            <w:tcBorders>
              <w:top w:val="nil"/>
              <w:left w:val="nil"/>
              <w:bottom w:val="single" w:sz="4" w:space="0" w:color="auto"/>
              <w:right w:val="single" w:sz="4" w:space="0" w:color="auto"/>
            </w:tcBorders>
            <w:shd w:val="clear" w:color="auto" w:fill="auto"/>
            <w:vAlign w:val="center"/>
          </w:tcPr>
          <w:p w14:paraId="156E507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P</w:t>
            </w:r>
            <w:r w:rsidRPr="00D14838">
              <w:rPr>
                <w:rFonts w:ascii="等线" w:eastAsia="等线" w:hAnsi="等线" w:cs="宋体"/>
                <w:color w:val="000000"/>
                <w:kern w:val="0"/>
                <w:sz w:val="18"/>
                <w:szCs w:val="18"/>
              </w:rPr>
              <w:t>LM</w:t>
            </w:r>
          </w:p>
        </w:tc>
        <w:tc>
          <w:tcPr>
            <w:tcW w:w="6030" w:type="dxa"/>
            <w:tcBorders>
              <w:top w:val="nil"/>
              <w:left w:val="nil"/>
              <w:bottom w:val="single" w:sz="4" w:space="0" w:color="auto"/>
              <w:right w:val="single" w:sz="4" w:space="0" w:color="auto"/>
            </w:tcBorders>
            <w:shd w:val="clear" w:color="auto" w:fill="auto"/>
            <w:vAlign w:val="center"/>
          </w:tcPr>
          <w:p w14:paraId="44111E0C"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实现全产品生命周期管理</w:t>
            </w:r>
          </w:p>
        </w:tc>
      </w:tr>
      <w:tr w:rsidR="00EA0BAB" w:rsidRPr="00D14838" w14:paraId="5EEE9505"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152AF4F9"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2.4</w:t>
            </w:r>
            <w:r w:rsidRPr="00D14838">
              <w:rPr>
                <w:rFonts w:ascii="等线" w:eastAsia="等线" w:hAnsi="等线" w:cs="宋体"/>
                <w:color w:val="000000"/>
                <w:kern w:val="0"/>
                <w:sz w:val="18"/>
                <w:szCs w:val="18"/>
              </w:rPr>
              <w:t>.1</w:t>
            </w:r>
          </w:p>
        </w:tc>
        <w:tc>
          <w:tcPr>
            <w:tcW w:w="1559" w:type="dxa"/>
            <w:tcBorders>
              <w:top w:val="nil"/>
              <w:left w:val="nil"/>
              <w:bottom w:val="single" w:sz="4" w:space="0" w:color="auto"/>
              <w:right w:val="single" w:sz="4" w:space="0" w:color="auto"/>
            </w:tcBorders>
            <w:shd w:val="clear" w:color="auto" w:fill="auto"/>
            <w:vAlign w:val="center"/>
          </w:tcPr>
          <w:p w14:paraId="2C04C335" w14:textId="77777777" w:rsidR="00EA0BAB" w:rsidRPr="00D14838" w:rsidRDefault="009526C1">
            <w:pPr>
              <w:widowControl/>
              <w:jc w:val="center"/>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研发项目管理</w:t>
            </w:r>
          </w:p>
        </w:tc>
        <w:tc>
          <w:tcPr>
            <w:tcW w:w="6030" w:type="dxa"/>
            <w:tcBorders>
              <w:top w:val="nil"/>
              <w:left w:val="nil"/>
              <w:bottom w:val="single" w:sz="4" w:space="0" w:color="auto"/>
              <w:right w:val="single" w:sz="4" w:space="0" w:color="auto"/>
            </w:tcBorders>
            <w:shd w:val="clear" w:color="auto" w:fill="auto"/>
            <w:vAlign w:val="center"/>
          </w:tcPr>
          <w:p w14:paraId="4DC19E6C" w14:textId="77777777" w:rsidR="00EA0BAB" w:rsidRPr="00D14838" w:rsidRDefault="009526C1">
            <w:pPr>
              <w:widowControl/>
              <w:rPr>
                <w:rFonts w:ascii="宋体" w:eastAsia="宋体" w:hAnsi="宋体" w:cs="宋体"/>
                <w:color w:val="000000"/>
                <w:kern w:val="0"/>
                <w:sz w:val="18"/>
                <w:szCs w:val="18"/>
              </w:rPr>
            </w:pPr>
            <w:r w:rsidRPr="00D14838">
              <w:rPr>
                <w:rFonts w:ascii="宋体" w:eastAsia="宋体" w:hAnsi="宋体" w:cs="宋体" w:hint="eastAsia"/>
                <w:color w:val="000000"/>
                <w:kern w:val="0"/>
                <w:sz w:val="18"/>
                <w:szCs w:val="18"/>
              </w:rPr>
              <w:t>立项管理（立项申请、立项评审、数据对比、立项数据分析）；</w:t>
            </w:r>
          </w:p>
          <w:p w14:paraId="17E76ABB" w14:textId="77777777" w:rsidR="00EA0BAB" w:rsidRPr="00D14838" w:rsidRDefault="009526C1">
            <w:pPr>
              <w:widowControl/>
              <w:rPr>
                <w:rFonts w:ascii="宋体" w:eastAsia="宋体" w:hAnsi="宋体" w:cs="宋体"/>
                <w:color w:val="000000"/>
                <w:kern w:val="0"/>
                <w:sz w:val="18"/>
                <w:szCs w:val="18"/>
              </w:rPr>
            </w:pPr>
            <w:r w:rsidRPr="00D14838">
              <w:rPr>
                <w:rFonts w:ascii="宋体" w:eastAsia="宋体" w:hAnsi="宋体" w:cs="宋体" w:hint="eastAsia"/>
                <w:color w:val="000000"/>
                <w:kern w:val="0"/>
                <w:sz w:val="18"/>
                <w:szCs w:val="18"/>
              </w:rPr>
              <w:t>评审平台（评审流程、评审流程监控、评审业务管理、工作流驱动）；</w:t>
            </w:r>
          </w:p>
          <w:p w14:paraId="23F64514" w14:textId="77777777" w:rsidR="00EA0BAB" w:rsidRPr="00D14838" w:rsidRDefault="009526C1">
            <w:pPr>
              <w:widowControl/>
              <w:rPr>
                <w:rFonts w:ascii="宋体" w:eastAsia="宋体" w:hAnsi="宋体" w:cs="宋体"/>
                <w:color w:val="000000"/>
                <w:kern w:val="0"/>
                <w:sz w:val="18"/>
                <w:szCs w:val="18"/>
              </w:rPr>
            </w:pPr>
            <w:r w:rsidRPr="00D14838">
              <w:rPr>
                <w:rFonts w:ascii="宋体" w:eastAsia="宋体" w:hAnsi="宋体" w:cs="宋体" w:hint="eastAsia"/>
                <w:color w:val="000000"/>
                <w:kern w:val="0"/>
                <w:sz w:val="18"/>
                <w:szCs w:val="18"/>
              </w:rPr>
              <w:lastRenderedPageBreak/>
              <w:t>项目管理（多项目管理、项目计划、项目分类、项目流程与阶段任务、项目查询、项目分解、项目计划调整、研发流程规范、个人任务管理、交付物管理、交付物模板、任务交付物评审归档、红线批注与电子签名）；</w:t>
            </w:r>
          </w:p>
          <w:p w14:paraId="39C4CC22" w14:textId="77777777" w:rsidR="00EA0BAB" w:rsidRPr="00D14838" w:rsidRDefault="009526C1">
            <w:pPr>
              <w:widowControl/>
              <w:rPr>
                <w:rFonts w:ascii="宋体" w:eastAsia="宋体" w:hAnsi="宋体" w:cs="宋体"/>
                <w:color w:val="000000"/>
                <w:kern w:val="0"/>
                <w:sz w:val="18"/>
                <w:szCs w:val="18"/>
              </w:rPr>
            </w:pPr>
            <w:r w:rsidRPr="00D14838">
              <w:rPr>
                <w:rFonts w:ascii="宋体" w:eastAsia="宋体" w:hAnsi="宋体" w:cs="宋体" w:hint="eastAsia"/>
                <w:color w:val="000000"/>
                <w:kern w:val="0"/>
                <w:sz w:val="18"/>
                <w:szCs w:val="18"/>
              </w:rPr>
              <w:t>项目进度监控（项目看板、统计分析）；</w:t>
            </w:r>
          </w:p>
          <w:p w14:paraId="4DD81336" w14:textId="77777777" w:rsidR="00EA0BAB" w:rsidRPr="00D14838" w:rsidRDefault="009526C1">
            <w:pPr>
              <w:widowControl/>
              <w:rPr>
                <w:rFonts w:ascii="宋体" w:eastAsia="宋体" w:hAnsi="宋体" w:cs="宋体"/>
                <w:color w:val="000000"/>
                <w:kern w:val="0"/>
                <w:sz w:val="18"/>
                <w:szCs w:val="18"/>
              </w:rPr>
            </w:pPr>
            <w:r w:rsidRPr="00D14838">
              <w:rPr>
                <w:rFonts w:ascii="宋体" w:eastAsia="宋体" w:hAnsi="宋体" w:cs="宋体" w:hint="eastAsia"/>
                <w:color w:val="000000"/>
                <w:kern w:val="0"/>
                <w:sz w:val="18"/>
                <w:szCs w:val="18"/>
              </w:rPr>
              <w:t>项目资源与绩效（项目资源管理、项目费用管理、项目绩效管理）；</w:t>
            </w:r>
          </w:p>
          <w:p w14:paraId="7565D6CE" w14:textId="77777777" w:rsidR="00EA0BAB" w:rsidRPr="00D14838" w:rsidRDefault="009526C1">
            <w:pPr>
              <w:widowControl/>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项目需求管理。</w:t>
            </w:r>
          </w:p>
        </w:tc>
      </w:tr>
      <w:tr w:rsidR="00EA0BAB" w:rsidRPr="00D14838" w14:paraId="2BAF2A48"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01D7C826"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lastRenderedPageBreak/>
              <w:t>2.4</w:t>
            </w:r>
            <w:r w:rsidRPr="00D14838">
              <w:rPr>
                <w:rFonts w:ascii="等线" w:eastAsia="等线" w:hAnsi="等线" w:cs="宋体"/>
                <w:color w:val="000000"/>
                <w:kern w:val="0"/>
                <w:sz w:val="18"/>
                <w:szCs w:val="18"/>
              </w:rPr>
              <w:t>.2</w:t>
            </w:r>
          </w:p>
        </w:tc>
        <w:tc>
          <w:tcPr>
            <w:tcW w:w="1559" w:type="dxa"/>
            <w:tcBorders>
              <w:top w:val="nil"/>
              <w:left w:val="nil"/>
              <w:bottom w:val="single" w:sz="4" w:space="0" w:color="auto"/>
              <w:right w:val="single" w:sz="4" w:space="0" w:color="auto"/>
            </w:tcBorders>
            <w:shd w:val="clear" w:color="auto" w:fill="auto"/>
            <w:vAlign w:val="center"/>
          </w:tcPr>
          <w:p w14:paraId="4E25F96D" w14:textId="77777777" w:rsidR="00EA0BAB" w:rsidRPr="00D14838" w:rsidRDefault="009526C1">
            <w:pPr>
              <w:widowControl/>
              <w:jc w:val="center"/>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文档管理</w:t>
            </w:r>
          </w:p>
        </w:tc>
        <w:tc>
          <w:tcPr>
            <w:tcW w:w="6030" w:type="dxa"/>
            <w:tcBorders>
              <w:top w:val="nil"/>
              <w:left w:val="nil"/>
              <w:bottom w:val="single" w:sz="4" w:space="0" w:color="auto"/>
              <w:right w:val="single" w:sz="4" w:space="0" w:color="auto"/>
            </w:tcBorders>
            <w:shd w:val="clear" w:color="auto" w:fill="auto"/>
            <w:vAlign w:val="center"/>
          </w:tcPr>
          <w:p w14:paraId="21DE971B" w14:textId="77777777" w:rsidR="00EA0BAB" w:rsidRPr="00D14838" w:rsidRDefault="009526C1">
            <w:pPr>
              <w:widowControl/>
              <w:rPr>
                <w:rFonts w:ascii="宋体" w:eastAsia="宋体" w:hAnsi="宋体" w:cs="宋体"/>
                <w:color w:val="000000"/>
                <w:kern w:val="0"/>
                <w:sz w:val="18"/>
                <w:szCs w:val="18"/>
              </w:rPr>
            </w:pPr>
            <w:r w:rsidRPr="00D14838">
              <w:rPr>
                <w:rFonts w:ascii="宋体" w:eastAsia="宋体" w:hAnsi="宋体" w:cs="宋体" w:hint="eastAsia"/>
                <w:color w:val="000000"/>
                <w:kern w:val="0"/>
                <w:sz w:val="18"/>
                <w:szCs w:val="18"/>
              </w:rPr>
              <w:t>技术资料与文档管理（文件分类、文档批量导入、文档与BOM关系、文档可视化、文档查询与检索、文档版本控制、文档安全、文档工作流与生命周期管理）；</w:t>
            </w:r>
          </w:p>
          <w:p w14:paraId="73579C61" w14:textId="77777777" w:rsidR="00EA0BAB" w:rsidRPr="00D14838" w:rsidRDefault="009526C1">
            <w:pPr>
              <w:widowControl/>
              <w:rPr>
                <w:rFonts w:ascii="宋体" w:eastAsia="宋体" w:hAnsi="宋体" w:cs="宋体"/>
                <w:color w:val="000000"/>
                <w:kern w:val="0"/>
                <w:sz w:val="18"/>
                <w:szCs w:val="18"/>
              </w:rPr>
            </w:pPr>
            <w:r w:rsidRPr="00D14838">
              <w:rPr>
                <w:rFonts w:ascii="宋体" w:eastAsia="宋体" w:hAnsi="宋体" w:cs="宋体" w:hint="eastAsia"/>
                <w:color w:val="000000"/>
                <w:kern w:val="0"/>
                <w:sz w:val="18"/>
                <w:szCs w:val="18"/>
              </w:rPr>
              <w:t>知识库管理；</w:t>
            </w:r>
          </w:p>
          <w:p w14:paraId="03173093" w14:textId="77777777" w:rsidR="00EA0BAB" w:rsidRPr="00D14838" w:rsidRDefault="009526C1">
            <w:pPr>
              <w:widowControl/>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异地数据协同共享。</w:t>
            </w:r>
          </w:p>
        </w:tc>
      </w:tr>
      <w:tr w:rsidR="00EA0BAB" w:rsidRPr="00D14838" w14:paraId="6FE64D43"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79F5CC72"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2.4</w:t>
            </w:r>
            <w:r w:rsidRPr="00D14838">
              <w:rPr>
                <w:rFonts w:ascii="等线" w:eastAsia="等线" w:hAnsi="等线" w:cs="宋体"/>
                <w:color w:val="000000"/>
                <w:kern w:val="0"/>
                <w:sz w:val="18"/>
                <w:szCs w:val="18"/>
              </w:rPr>
              <w:t>.3</w:t>
            </w:r>
          </w:p>
        </w:tc>
        <w:tc>
          <w:tcPr>
            <w:tcW w:w="1559" w:type="dxa"/>
            <w:tcBorders>
              <w:top w:val="nil"/>
              <w:left w:val="nil"/>
              <w:bottom w:val="single" w:sz="4" w:space="0" w:color="auto"/>
              <w:right w:val="single" w:sz="4" w:space="0" w:color="auto"/>
            </w:tcBorders>
            <w:shd w:val="clear" w:color="auto" w:fill="auto"/>
            <w:vAlign w:val="center"/>
          </w:tcPr>
          <w:p w14:paraId="65B11C69" w14:textId="77777777" w:rsidR="00EA0BAB" w:rsidRPr="00D14838" w:rsidRDefault="009526C1">
            <w:pPr>
              <w:widowControl/>
              <w:jc w:val="center"/>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产品结构管理</w:t>
            </w:r>
          </w:p>
        </w:tc>
        <w:tc>
          <w:tcPr>
            <w:tcW w:w="6030" w:type="dxa"/>
            <w:tcBorders>
              <w:top w:val="nil"/>
              <w:left w:val="nil"/>
              <w:bottom w:val="single" w:sz="4" w:space="0" w:color="auto"/>
              <w:right w:val="single" w:sz="4" w:space="0" w:color="auto"/>
            </w:tcBorders>
            <w:shd w:val="clear" w:color="auto" w:fill="auto"/>
            <w:vAlign w:val="center"/>
          </w:tcPr>
          <w:p w14:paraId="569BD0AB" w14:textId="77777777" w:rsidR="00EA0BAB" w:rsidRPr="00D14838" w:rsidRDefault="009526C1">
            <w:pPr>
              <w:widowControl/>
              <w:rPr>
                <w:rFonts w:ascii="宋体" w:eastAsia="宋体" w:hAnsi="宋体" w:cs="宋体"/>
                <w:color w:val="000000"/>
                <w:kern w:val="0"/>
                <w:sz w:val="18"/>
                <w:szCs w:val="18"/>
              </w:rPr>
            </w:pPr>
            <w:r w:rsidRPr="00D14838">
              <w:rPr>
                <w:rFonts w:ascii="宋体" w:eastAsia="宋体" w:hAnsi="宋体" w:cs="宋体" w:hint="eastAsia"/>
                <w:color w:val="000000"/>
                <w:kern w:val="0"/>
                <w:sz w:val="18"/>
                <w:szCs w:val="18"/>
              </w:rPr>
              <w:t>分类管理；</w:t>
            </w:r>
          </w:p>
          <w:p w14:paraId="32A118DF" w14:textId="77777777" w:rsidR="00EA0BAB" w:rsidRPr="00D14838" w:rsidRDefault="009526C1">
            <w:pPr>
              <w:widowControl/>
              <w:rPr>
                <w:rFonts w:ascii="宋体" w:eastAsia="宋体" w:hAnsi="宋体" w:cs="宋体"/>
                <w:color w:val="000000"/>
                <w:kern w:val="0"/>
                <w:sz w:val="18"/>
                <w:szCs w:val="18"/>
              </w:rPr>
            </w:pPr>
            <w:r w:rsidRPr="00D14838">
              <w:rPr>
                <w:rFonts w:ascii="宋体" w:eastAsia="宋体" w:hAnsi="宋体" w:cs="宋体" w:hint="eastAsia"/>
                <w:color w:val="000000"/>
                <w:kern w:val="0"/>
                <w:sz w:val="18"/>
                <w:szCs w:val="18"/>
              </w:rPr>
              <w:t>产品详细信息管理；</w:t>
            </w:r>
          </w:p>
          <w:p w14:paraId="6943FA4D" w14:textId="77777777" w:rsidR="00EA0BAB" w:rsidRPr="00D14838" w:rsidRDefault="009526C1">
            <w:pPr>
              <w:widowControl/>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产品结构（BOM）管理。</w:t>
            </w:r>
          </w:p>
        </w:tc>
      </w:tr>
      <w:tr w:rsidR="00EA0BAB" w:rsidRPr="00D14838" w14:paraId="6063787A"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712EF5C1"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2.4</w:t>
            </w:r>
            <w:r w:rsidRPr="00D14838">
              <w:rPr>
                <w:rFonts w:ascii="等线" w:eastAsia="等线" w:hAnsi="等线" w:cs="宋体"/>
                <w:color w:val="000000"/>
                <w:kern w:val="0"/>
                <w:sz w:val="18"/>
                <w:szCs w:val="18"/>
              </w:rPr>
              <w:t>.4</w:t>
            </w:r>
          </w:p>
        </w:tc>
        <w:tc>
          <w:tcPr>
            <w:tcW w:w="1559" w:type="dxa"/>
            <w:tcBorders>
              <w:top w:val="nil"/>
              <w:left w:val="nil"/>
              <w:bottom w:val="single" w:sz="4" w:space="0" w:color="auto"/>
              <w:right w:val="single" w:sz="4" w:space="0" w:color="auto"/>
            </w:tcBorders>
            <w:shd w:val="clear" w:color="auto" w:fill="auto"/>
            <w:vAlign w:val="center"/>
          </w:tcPr>
          <w:p w14:paraId="3196D50A" w14:textId="77777777" w:rsidR="00EA0BAB" w:rsidRPr="00D14838" w:rsidRDefault="009526C1">
            <w:pPr>
              <w:widowControl/>
              <w:jc w:val="center"/>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物料管理</w:t>
            </w:r>
          </w:p>
        </w:tc>
        <w:tc>
          <w:tcPr>
            <w:tcW w:w="6030" w:type="dxa"/>
            <w:tcBorders>
              <w:top w:val="nil"/>
              <w:left w:val="nil"/>
              <w:bottom w:val="single" w:sz="4" w:space="0" w:color="auto"/>
              <w:right w:val="single" w:sz="4" w:space="0" w:color="auto"/>
            </w:tcBorders>
            <w:shd w:val="clear" w:color="auto" w:fill="auto"/>
            <w:vAlign w:val="center"/>
          </w:tcPr>
          <w:p w14:paraId="0277B814" w14:textId="77777777" w:rsidR="00EA0BAB" w:rsidRPr="00D14838" w:rsidRDefault="009526C1">
            <w:pPr>
              <w:widowControl/>
              <w:rPr>
                <w:rFonts w:ascii="宋体" w:eastAsia="宋体" w:hAnsi="宋体" w:cs="宋体"/>
                <w:color w:val="000000"/>
                <w:kern w:val="0"/>
                <w:sz w:val="18"/>
                <w:szCs w:val="18"/>
              </w:rPr>
            </w:pPr>
            <w:r w:rsidRPr="00D14838">
              <w:rPr>
                <w:rFonts w:ascii="宋体" w:eastAsia="宋体" w:hAnsi="宋体" w:cs="宋体" w:hint="eastAsia"/>
                <w:color w:val="000000"/>
                <w:kern w:val="0"/>
                <w:sz w:val="18"/>
                <w:szCs w:val="18"/>
              </w:rPr>
              <w:t>物料分类与详细信息管理；</w:t>
            </w:r>
          </w:p>
          <w:p w14:paraId="45DD89C4" w14:textId="77777777" w:rsidR="00EA0BAB" w:rsidRPr="00D14838" w:rsidRDefault="009526C1">
            <w:pPr>
              <w:widowControl/>
              <w:rPr>
                <w:rFonts w:ascii="宋体" w:eastAsia="宋体" w:hAnsi="宋体" w:cs="宋体"/>
                <w:color w:val="000000"/>
                <w:kern w:val="0"/>
                <w:sz w:val="18"/>
                <w:szCs w:val="18"/>
              </w:rPr>
            </w:pPr>
            <w:r w:rsidRPr="00D14838">
              <w:rPr>
                <w:rFonts w:ascii="宋体" w:eastAsia="宋体" w:hAnsi="宋体" w:cs="宋体" w:hint="eastAsia"/>
                <w:color w:val="000000"/>
                <w:kern w:val="0"/>
                <w:sz w:val="18"/>
                <w:szCs w:val="18"/>
              </w:rPr>
              <w:t>物料的关系与派生管理；</w:t>
            </w:r>
          </w:p>
          <w:p w14:paraId="5EFB0E61" w14:textId="77777777" w:rsidR="00EA0BAB" w:rsidRPr="00D14838" w:rsidRDefault="009526C1">
            <w:pPr>
              <w:widowControl/>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物料的替代与代码转换管理；</w:t>
            </w:r>
          </w:p>
        </w:tc>
      </w:tr>
      <w:tr w:rsidR="00EA0BAB" w:rsidRPr="00D14838" w14:paraId="66A819F6"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6311C6F8"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2.4</w:t>
            </w:r>
            <w:r w:rsidRPr="00D14838">
              <w:rPr>
                <w:rFonts w:ascii="等线" w:eastAsia="等线" w:hAnsi="等线" w:cs="宋体"/>
                <w:color w:val="000000"/>
                <w:kern w:val="0"/>
                <w:sz w:val="18"/>
                <w:szCs w:val="18"/>
              </w:rPr>
              <w:t>.5</w:t>
            </w:r>
          </w:p>
        </w:tc>
        <w:tc>
          <w:tcPr>
            <w:tcW w:w="1559" w:type="dxa"/>
            <w:tcBorders>
              <w:top w:val="nil"/>
              <w:left w:val="nil"/>
              <w:bottom w:val="single" w:sz="4" w:space="0" w:color="auto"/>
              <w:right w:val="single" w:sz="4" w:space="0" w:color="auto"/>
            </w:tcBorders>
            <w:shd w:val="clear" w:color="auto" w:fill="auto"/>
            <w:vAlign w:val="center"/>
          </w:tcPr>
          <w:p w14:paraId="3C0B1274" w14:textId="77777777" w:rsidR="00EA0BAB" w:rsidRPr="00D14838" w:rsidRDefault="009526C1">
            <w:pPr>
              <w:widowControl/>
              <w:jc w:val="center"/>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配方与实验文档管理</w:t>
            </w:r>
          </w:p>
        </w:tc>
        <w:tc>
          <w:tcPr>
            <w:tcW w:w="6030" w:type="dxa"/>
            <w:tcBorders>
              <w:top w:val="nil"/>
              <w:left w:val="nil"/>
              <w:bottom w:val="single" w:sz="4" w:space="0" w:color="auto"/>
              <w:right w:val="single" w:sz="4" w:space="0" w:color="auto"/>
            </w:tcBorders>
            <w:shd w:val="clear" w:color="auto" w:fill="auto"/>
            <w:vAlign w:val="center"/>
          </w:tcPr>
          <w:p w14:paraId="0FCFB75F" w14:textId="77777777" w:rsidR="00EA0BAB" w:rsidRPr="00D14838" w:rsidRDefault="009526C1">
            <w:pPr>
              <w:widowControl/>
              <w:rPr>
                <w:rFonts w:ascii="宋体" w:eastAsia="宋体" w:hAnsi="宋体" w:cs="宋体"/>
                <w:color w:val="000000"/>
                <w:kern w:val="0"/>
                <w:sz w:val="18"/>
                <w:szCs w:val="18"/>
              </w:rPr>
            </w:pPr>
            <w:r w:rsidRPr="00D14838">
              <w:rPr>
                <w:rFonts w:ascii="宋体" w:eastAsia="宋体" w:hAnsi="宋体" w:cs="宋体" w:hint="eastAsia"/>
                <w:color w:val="000000"/>
                <w:kern w:val="0"/>
                <w:sz w:val="18"/>
                <w:szCs w:val="18"/>
              </w:rPr>
              <w:t>配方与实验记录分类管理；</w:t>
            </w:r>
          </w:p>
          <w:p w14:paraId="2EBA7913" w14:textId="77777777" w:rsidR="00EA0BAB" w:rsidRPr="00D14838" w:rsidRDefault="009526C1">
            <w:pPr>
              <w:widowControl/>
              <w:rPr>
                <w:rFonts w:ascii="宋体" w:eastAsia="宋体" w:hAnsi="宋体" w:cs="宋体"/>
                <w:color w:val="000000"/>
                <w:kern w:val="0"/>
                <w:sz w:val="18"/>
                <w:szCs w:val="18"/>
              </w:rPr>
            </w:pPr>
            <w:r w:rsidRPr="00D14838">
              <w:rPr>
                <w:rFonts w:ascii="宋体" w:eastAsia="宋体" w:hAnsi="宋体" w:cs="宋体" w:hint="eastAsia"/>
                <w:color w:val="000000"/>
                <w:kern w:val="0"/>
                <w:sz w:val="18"/>
                <w:szCs w:val="18"/>
              </w:rPr>
              <w:t>配方与实验申请审批及状态管理；</w:t>
            </w:r>
          </w:p>
          <w:p w14:paraId="42C3A545" w14:textId="77777777" w:rsidR="00EA0BAB" w:rsidRPr="00D14838" w:rsidRDefault="009526C1">
            <w:pPr>
              <w:widowControl/>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配方安全性管理；</w:t>
            </w:r>
          </w:p>
        </w:tc>
      </w:tr>
      <w:tr w:rsidR="00EA0BAB" w:rsidRPr="00D14838" w14:paraId="594204B4"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59F8E0A9"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2.4</w:t>
            </w:r>
            <w:r w:rsidRPr="00D14838">
              <w:rPr>
                <w:rFonts w:ascii="等线" w:eastAsia="等线" w:hAnsi="等线" w:cs="宋体"/>
                <w:color w:val="000000"/>
                <w:kern w:val="0"/>
                <w:sz w:val="18"/>
                <w:szCs w:val="18"/>
              </w:rPr>
              <w:t>.6</w:t>
            </w:r>
          </w:p>
        </w:tc>
        <w:tc>
          <w:tcPr>
            <w:tcW w:w="1559" w:type="dxa"/>
            <w:tcBorders>
              <w:top w:val="nil"/>
              <w:left w:val="nil"/>
              <w:bottom w:val="single" w:sz="4" w:space="0" w:color="auto"/>
              <w:right w:val="single" w:sz="4" w:space="0" w:color="auto"/>
            </w:tcBorders>
            <w:shd w:val="clear" w:color="auto" w:fill="auto"/>
            <w:vAlign w:val="center"/>
          </w:tcPr>
          <w:p w14:paraId="3BCF9B9F" w14:textId="77777777" w:rsidR="00EA0BAB" w:rsidRPr="00D14838" w:rsidRDefault="009526C1">
            <w:pPr>
              <w:widowControl/>
              <w:jc w:val="center"/>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工艺管理</w:t>
            </w:r>
          </w:p>
        </w:tc>
        <w:tc>
          <w:tcPr>
            <w:tcW w:w="6030" w:type="dxa"/>
            <w:tcBorders>
              <w:top w:val="nil"/>
              <w:left w:val="nil"/>
              <w:bottom w:val="single" w:sz="4" w:space="0" w:color="auto"/>
              <w:right w:val="single" w:sz="4" w:space="0" w:color="auto"/>
            </w:tcBorders>
            <w:shd w:val="clear" w:color="auto" w:fill="auto"/>
            <w:vAlign w:val="center"/>
          </w:tcPr>
          <w:p w14:paraId="2691EFA4" w14:textId="77777777" w:rsidR="00EA0BAB" w:rsidRPr="00D14838" w:rsidRDefault="009526C1">
            <w:pPr>
              <w:widowControl/>
              <w:rPr>
                <w:rFonts w:ascii="宋体" w:eastAsia="宋体" w:hAnsi="宋体" w:cs="宋体"/>
                <w:color w:val="000000"/>
                <w:kern w:val="0"/>
                <w:sz w:val="18"/>
                <w:szCs w:val="18"/>
              </w:rPr>
            </w:pPr>
            <w:r w:rsidRPr="00D14838">
              <w:rPr>
                <w:rFonts w:ascii="宋体" w:eastAsia="宋体" w:hAnsi="宋体" w:cs="宋体" w:hint="eastAsia"/>
                <w:color w:val="000000"/>
                <w:kern w:val="0"/>
                <w:sz w:val="18"/>
                <w:szCs w:val="18"/>
              </w:rPr>
              <w:t>工艺设计（工艺文件编制、工艺简图、路线、定额）；</w:t>
            </w:r>
          </w:p>
          <w:p w14:paraId="47A327FE" w14:textId="77777777" w:rsidR="00EA0BAB" w:rsidRPr="00D14838" w:rsidRDefault="009526C1">
            <w:pPr>
              <w:widowControl/>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工艺管理（工艺文件集中分类管理、工艺文件查询与检索）。</w:t>
            </w:r>
          </w:p>
        </w:tc>
      </w:tr>
      <w:tr w:rsidR="00EA0BAB" w:rsidRPr="00D14838" w14:paraId="544DF890"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54BB4787"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2.4</w:t>
            </w:r>
            <w:r w:rsidRPr="00D14838">
              <w:rPr>
                <w:rFonts w:ascii="等线" w:eastAsia="等线" w:hAnsi="等线" w:cs="宋体"/>
                <w:color w:val="000000"/>
                <w:kern w:val="0"/>
                <w:sz w:val="18"/>
                <w:szCs w:val="18"/>
              </w:rPr>
              <w:t>.7</w:t>
            </w:r>
          </w:p>
        </w:tc>
        <w:tc>
          <w:tcPr>
            <w:tcW w:w="1559" w:type="dxa"/>
            <w:tcBorders>
              <w:top w:val="nil"/>
              <w:left w:val="nil"/>
              <w:bottom w:val="single" w:sz="4" w:space="0" w:color="auto"/>
              <w:right w:val="single" w:sz="4" w:space="0" w:color="auto"/>
            </w:tcBorders>
            <w:shd w:val="clear" w:color="auto" w:fill="auto"/>
            <w:vAlign w:val="center"/>
          </w:tcPr>
          <w:p w14:paraId="2FB3F397" w14:textId="77777777" w:rsidR="00EA0BAB" w:rsidRPr="00D14838" w:rsidRDefault="009526C1">
            <w:pPr>
              <w:widowControl/>
              <w:jc w:val="center"/>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系统管理平台与接口</w:t>
            </w:r>
          </w:p>
        </w:tc>
        <w:tc>
          <w:tcPr>
            <w:tcW w:w="6030" w:type="dxa"/>
            <w:tcBorders>
              <w:top w:val="nil"/>
              <w:left w:val="nil"/>
              <w:bottom w:val="single" w:sz="4" w:space="0" w:color="auto"/>
              <w:right w:val="single" w:sz="4" w:space="0" w:color="auto"/>
            </w:tcBorders>
            <w:shd w:val="clear" w:color="auto" w:fill="auto"/>
            <w:vAlign w:val="center"/>
          </w:tcPr>
          <w:p w14:paraId="2594B0C3" w14:textId="77777777" w:rsidR="00EA0BAB" w:rsidRPr="00D14838" w:rsidRDefault="009526C1">
            <w:pPr>
              <w:widowControl/>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与第三方系统或者平台、中台进行数据交互。</w:t>
            </w:r>
          </w:p>
        </w:tc>
      </w:tr>
      <w:tr w:rsidR="00EA0BAB" w:rsidRPr="00D14838" w14:paraId="5506EDF0"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4E459057"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2.4</w:t>
            </w:r>
            <w:r w:rsidRPr="00D14838">
              <w:rPr>
                <w:rFonts w:ascii="等线" w:eastAsia="等线" w:hAnsi="等线" w:cs="宋体"/>
                <w:color w:val="000000"/>
                <w:kern w:val="0"/>
                <w:sz w:val="18"/>
                <w:szCs w:val="18"/>
              </w:rPr>
              <w:t>.8</w:t>
            </w:r>
          </w:p>
        </w:tc>
        <w:tc>
          <w:tcPr>
            <w:tcW w:w="1559" w:type="dxa"/>
            <w:tcBorders>
              <w:top w:val="nil"/>
              <w:left w:val="nil"/>
              <w:bottom w:val="single" w:sz="4" w:space="0" w:color="auto"/>
              <w:right w:val="single" w:sz="4" w:space="0" w:color="auto"/>
            </w:tcBorders>
            <w:shd w:val="clear" w:color="auto" w:fill="auto"/>
            <w:vAlign w:val="center"/>
          </w:tcPr>
          <w:p w14:paraId="5DBF4640" w14:textId="77777777" w:rsidR="00EA0BAB" w:rsidRPr="00D14838" w:rsidRDefault="009526C1">
            <w:pPr>
              <w:widowControl/>
              <w:jc w:val="center"/>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报表</w:t>
            </w:r>
          </w:p>
        </w:tc>
        <w:tc>
          <w:tcPr>
            <w:tcW w:w="6030" w:type="dxa"/>
            <w:tcBorders>
              <w:top w:val="nil"/>
              <w:left w:val="nil"/>
              <w:bottom w:val="single" w:sz="4" w:space="0" w:color="auto"/>
              <w:right w:val="single" w:sz="4" w:space="0" w:color="auto"/>
            </w:tcBorders>
            <w:shd w:val="clear" w:color="auto" w:fill="auto"/>
            <w:vAlign w:val="center"/>
          </w:tcPr>
          <w:p w14:paraId="0DF6EDA1" w14:textId="77777777" w:rsidR="00EA0BAB" w:rsidRPr="00D14838" w:rsidRDefault="009526C1">
            <w:pPr>
              <w:widowControl/>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内置自定义报表工具。</w:t>
            </w:r>
          </w:p>
        </w:tc>
      </w:tr>
      <w:tr w:rsidR="00EA0BAB" w:rsidRPr="00D14838" w14:paraId="6CDE1538"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05E2EFBA"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2.4</w:t>
            </w:r>
            <w:r w:rsidRPr="00D14838">
              <w:rPr>
                <w:rFonts w:ascii="等线" w:eastAsia="等线" w:hAnsi="等线" w:cs="宋体"/>
                <w:color w:val="000000"/>
                <w:kern w:val="0"/>
                <w:sz w:val="18"/>
                <w:szCs w:val="18"/>
              </w:rPr>
              <w:t>.9</w:t>
            </w:r>
          </w:p>
        </w:tc>
        <w:tc>
          <w:tcPr>
            <w:tcW w:w="1559" w:type="dxa"/>
            <w:tcBorders>
              <w:top w:val="nil"/>
              <w:left w:val="nil"/>
              <w:bottom w:val="single" w:sz="4" w:space="0" w:color="auto"/>
              <w:right w:val="single" w:sz="4" w:space="0" w:color="auto"/>
            </w:tcBorders>
            <w:shd w:val="clear" w:color="auto" w:fill="auto"/>
            <w:vAlign w:val="center"/>
          </w:tcPr>
          <w:p w14:paraId="6E135662" w14:textId="77777777" w:rsidR="00EA0BAB" w:rsidRPr="00D14838" w:rsidRDefault="009526C1">
            <w:pPr>
              <w:widowControl/>
              <w:jc w:val="center"/>
              <w:rPr>
                <w:rFonts w:ascii="等线" w:eastAsia="等线" w:hAnsi="等线" w:cs="宋体"/>
                <w:color w:val="000000"/>
                <w:kern w:val="0"/>
                <w:sz w:val="18"/>
                <w:szCs w:val="18"/>
              </w:rPr>
            </w:pPr>
            <w:r w:rsidRPr="00D14838">
              <w:rPr>
                <w:rFonts w:ascii="宋体" w:eastAsia="宋体" w:hAnsi="宋体" w:cs="宋体" w:hint="eastAsia"/>
                <w:color w:val="000000"/>
                <w:kern w:val="0"/>
                <w:sz w:val="18"/>
                <w:szCs w:val="18"/>
              </w:rPr>
              <w:t>集团化部署</w:t>
            </w:r>
          </w:p>
        </w:tc>
        <w:tc>
          <w:tcPr>
            <w:tcW w:w="6030" w:type="dxa"/>
            <w:tcBorders>
              <w:top w:val="nil"/>
              <w:left w:val="nil"/>
              <w:bottom w:val="single" w:sz="4" w:space="0" w:color="auto"/>
              <w:right w:val="single" w:sz="4" w:space="0" w:color="auto"/>
            </w:tcBorders>
            <w:shd w:val="clear" w:color="auto" w:fill="auto"/>
            <w:vAlign w:val="center"/>
          </w:tcPr>
          <w:p w14:paraId="76E5E70F" w14:textId="77777777" w:rsidR="00EA0BAB" w:rsidRPr="00D14838" w:rsidRDefault="009526C1">
            <w:pPr>
              <w:widowControl/>
              <w:rPr>
                <w:rFonts w:ascii="等线" w:eastAsia="等线" w:hAnsi="等线" w:cs="宋体"/>
                <w:color w:val="000000"/>
                <w:kern w:val="0"/>
                <w:sz w:val="18"/>
                <w:szCs w:val="18"/>
              </w:rPr>
            </w:pPr>
            <w:r w:rsidRPr="00D14838">
              <w:rPr>
                <w:rFonts w:ascii="宋体" w:eastAsia="宋体" w:hAnsi="宋体" w:cs="宋体" w:hint="eastAsia"/>
                <w:color w:val="000000"/>
                <w:sz w:val="18"/>
                <w:szCs w:val="18"/>
              </w:rPr>
              <w:t>支持集团型企业对多个分公司产品数据与研发过程的统一管理。</w:t>
            </w:r>
          </w:p>
        </w:tc>
      </w:tr>
      <w:tr w:rsidR="00EA0BAB" w:rsidRPr="00D14838" w14:paraId="3F207099"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EE0FF67"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2.5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8B2E836"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导购平台</w:t>
            </w:r>
          </w:p>
        </w:tc>
        <w:tc>
          <w:tcPr>
            <w:tcW w:w="6030" w:type="dxa"/>
            <w:tcBorders>
              <w:top w:val="single" w:sz="4" w:space="0" w:color="auto"/>
              <w:left w:val="nil"/>
              <w:bottom w:val="single" w:sz="4" w:space="0" w:color="auto"/>
              <w:right w:val="single" w:sz="4" w:space="0" w:color="auto"/>
            </w:tcBorders>
            <w:shd w:val="clear" w:color="auto" w:fill="auto"/>
            <w:vAlign w:val="center"/>
          </w:tcPr>
          <w:p w14:paraId="428338A2"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（需部署云服务器上）</w:t>
            </w:r>
          </w:p>
        </w:tc>
      </w:tr>
      <w:tr w:rsidR="00EA0BAB" w:rsidRPr="00D14838" w14:paraId="752B3259"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A8C7DF0"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2.</w:t>
            </w:r>
            <w:r w:rsidRPr="00D14838">
              <w:rPr>
                <w:rFonts w:ascii="等线" w:eastAsia="等线" w:hAnsi="等线" w:cs="宋体"/>
                <w:color w:val="000000"/>
                <w:kern w:val="0"/>
                <w:sz w:val="18"/>
                <w:szCs w:val="18"/>
              </w:rPr>
              <w:t>5.8</w:t>
            </w:r>
          </w:p>
        </w:tc>
        <w:tc>
          <w:tcPr>
            <w:tcW w:w="1559" w:type="dxa"/>
            <w:tcBorders>
              <w:top w:val="single" w:sz="4" w:space="0" w:color="auto"/>
              <w:left w:val="nil"/>
              <w:bottom w:val="single" w:sz="4" w:space="0" w:color="auto"/>
              <w:right w:val="single" w:sz="4" w:space="0" w:color="auto"/>
            </w:tcBorders>
            <w:shd w:val="clear" w:color="auto" w:fill="auto"/>
            <w:vAlign w:val="center"/>
          </w:tcPr>
          <w:p w14:paraId="5AC850A7"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授权数量</w:t>
            </w:r>
          </w:p>
        </w:tc>
        <w:tc>
          <w:tcPr>
            <w:tcW w:w="6030" w:type="dxa"/>
            <w:tcBorders>
              <w:top w:val="single" w:sz="4" w:space="0" w:color="auto"/>
              <w:left w:val="nil"/>
              <w:bottom w:val="single" w:sz="4" w:space="0" w:color="auto"/>
              <w:right w:val="single" w:sz="4" w:space="0" w:color="auto"/>
            </w:tcBorders>
            <w:shd w:val="clear" w:color="auto" w:fill="auto"/>
            <w:vAlign w:val="center"/>
          </w:tcPr>
          <w:p w14:paraId="51CB0928" w14:textId="77777777" w:rsidR="00EA0BAB" w:rsidRPr="00D14838" w:rsidRDefault="009526C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授权数量为5000</w:t>
            </w:r>
          </w:p>
        </w:tc>
      </w:tr>
      <w:tr w:rsidR="00377C21" w:rsidRPr="00D14838" w14:paraId="3C25114D" w14:textId="77777777" w:rsidTr="00222161">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FB9E1CD" w14:textId="7FD3B886" w:rsidR="00377C21" w:rsidRPr="00D14838" w:rsidRDefault="00377C21">
            <w:pPr>
              <w:widowControl/>
              <w:jc w:val="center"/>
              <w:rPr>
                <w:rFonts w:ascii="等线" w:eastAsia="等线" w:hAnsi="等线" w:cs="宋体"/>
                <w:color w:val="000000"/>
                <w:kern w:val="0"/>
                <w:sz w:val="18"/>
                <w:szCs w:val="18"/>
              </w:rPr>
            </w:pPr>
            <w:r w:rsidRPr="00D14838">
              <w:rPr>
                <w:rFonts w:ascii="等线" w:eastAsia="等线" w:hAnsi="等线" w:cs="宋体" w:hint="eastAsia"/>
                <w:b/>
                <w:bCs/>
                <w:color w:val="000000"/>
                <w:kern w:val="0"/>
                <w:sz w:val="18"/>
                <w:szCs w:val="18"/>
              </w:rPr>
              <w:t>5</w:t>
            </w:r>
          </w:p>
        </w:tc>
        <w:tc>
          <w:tcPr>
            <w:tcW w:w="7589" w:type="dxa"/>
            <w:gridSpan w:val="2"/>
            <w:tcBorders>
              <w:top w:val="single" w:sz="4" w:space="0" w:color="auto"/>
              <w:left w:val="nil"/>
              <w:bottom w:val="single" w:sz="4" w:space="0" w:color="auto"/>
              <w:right w:val="single" w:sz="4" w:space="0" w:color="auto"/>
            </w:tcBorders>
            <w:shd w:val="clear" w:color="auto" w:fill="auto"/>
            <w:vAlign w:val="center"/>
          </w:tcPr>
          <w:p w14:paraId="7182A5F1" w14:textId="61F1B77D" w:rsidR="00377C21" w:rsidRPr="00D14838" w:rsidRDefault="00377C21">
            <w:pPr>
              <w:widowControl/>
              <w:rPr>
                <w:rFonts w:ascii="等线" w:eastAsia="等线" w:hAnsi="等线" w:cs="宋体"/>
                <w:color w:val="000000"/>
                <w:kern w:val="0"/>
                <w:sz w:val="18"/>
                <w:szCs w:val="18"/>
              </w:rPr>
            </w:pPr>
            <w:r w:rsidRPr="00D14838">
              <w:rPr>
                <w:rFonts w:ascii="等线" w:eastAsia="等线" w:hAnsi="等线" w:cs="宋体" w:hint="eastAsia"/>
                <w:b/>
                <w:bCs/>
                <w:color w:val="000000"/>
                <w:kern w:val="0"/>
                <w:sz w:val="18"/>
                <w:szCs w:val="18"/>
              </w:rPr>
              <w:t>智慧物流协同一体化平台</w:t>
            </w:r>
          </w:p>
        </w:tc>
      </w:tr>
      <w:tr w:rsidR="00377C21" w:rsidRPr="00D14838" w14:paraId="7531A9C6"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8CDEC03" w14:textId="3973568C" w:rsidR="00377C21" w:rsidRPr="00D14838" w:rsidRDefault="00377C2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5.11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EE413DE" w14:textId="0DBE4A93" w:rsidR="00377C21" w:rsidRPr="00D14838" w:rsidRDefault="00377C2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运费结算管理</w:t>
            </w:r>
          </w:p>
        </w:tc>
        <w:tc>
          <w:tcPr>
            <w:tcW w:w="6030" w:type="dxa"/>
            <w:tcBorders>
              <w:top w:val="single" w:sz="4" w:space="0" w:color="auto"/>
              <w:left w:val="nil"/>
              <w:bottom w:val="single" w:sz="4" w:space="0" w:color="auto"/>
              <w:right w:val="single" w:sz="4" w:space="0" w:color="auto"/>
            </w:tcBorders>
            <w:shd w:val="clear" w:color="auto" w:fill="auto"/>
            <w:vAlign w:val="center"/>
          </w:tcPr>
          <w:p w14:paraId="3EDB1140" w14:textId="53AD5C5C" w:rsidR="00377C21" w:rsidRPr="00D14838" w:rsidRDefault="00377C2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根据露露实际运费规则，进行运费结算以及运费管理。</w:t>
            </w:r>
          </w:p>
        </w:tc>
      </w:tr>
      <w:tr w:rsidR="00377C21" w:rsidRPr="00D14838" w14:paraId="3EED4023" w14:textId="77777777" w:rsidTr="00BF54FB">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EFCDD7E" w14:textId="2414CD9A" w:rsidR="00377C21" w:rsidRPr="00D14838" w:rsidRDefault="00377C21">
            <w:pPr>
              <w:widowControl/>
              <w:jc w:val="center"/>
              <w:rPr>
                <w:rFonts w:ascii="等线" w:eastAsia="等线" w:hAnsi="等线" w:cs="宋体"/>
                <w:b/>
                <w:bCs/>
                <w:color w:val="000000"/>
                <w:kern w:val="0"/>
                <w:sz w:val="18"/>
                <w:szCs w:val="18"/>
              </w:rPr>
            </w:pPr>
            <w:r w:rsidRPr="00D14838">
              <w:rPr>
                <w:rFonts w:ascii="等线" w:eastAsia="等线" w:hAnsi="等线" w:cs="宋体" w:hint="eastAsia"/>
                <w:b/>
                <w:bCs/>
                <w:color w:val="000000"/>
                <w:kern w:val="0"/>
                <w:sz w:val="18"/>
                <w:szCs w:val="18"/>
              </w:rPr>
              <w:t>6</w:t>
            </w:r>
          </w:p>
        </w:tc>
        <w:tc>
          <w:tcPr>
            <w:tcW w:w="7589" w:type="dxa"/>
            <w:gridSpan w:val="2"/>
            <w:tcBorders>
              <w:top w:val="single" w:sz="4" w:space="0" w:color="auto"/>
              <w:left w:val="nil"/>
              <w:bottom w:val="single" w:sz="4" w:space="0" w:color="auto"/>
              <w:right w:val="single" w:sz="4" w:space="0" w:color="auto"/>
            </w:tcBorders>
            <w:shd w:val="clear" w:color="auto" w:fill="auto"/>
            <w:vAlign w:val="center"/>
          </w:tcPr>
          <w:p w14:paraId="44E5CCC3" w14:textId="0C857FF5" w:rsidR="00377C21" w:rsidRPr="00D14838" w:rsidRDefault="00377C21" w:rsidP="00377C21">
            <w:pPr>
              <w:widowControl/>
              <w:jc w:val="left"/>
              <w:rPr>
                <w:rFonts w:ascii="等线" w:eastAsia="等线" w:hAnsi="等线" w:cs="宋体"/>
                <w:color w:val="000000"/>
                <w:kern w:val="0"/>
                <w:sz w:val="18"/>
                <w:szCs w:val="18"/>
              </w:rPr>
            </w:pPr>
            <w:r w:rsidRPr="00D14838">
              <w:rPr>
                <w:rFonts w:ascii="等线" w:eastAsia="等线" w:hAnsi="等线" w:cs="宋体" w:hint="eastAsia"/>
                <w:b/>
                <w:bCs/>
                <w:color w:val="000000"/>
                <w:kern w:val="0"/>
                <w:sz w:val="18"/>
                <w:szCs w:val="18"/>
              </w:rPr>
              <w:t>智慧能源系统</w:t>
            </w:r>
          </w:p>
        </w:tc>
      </w:tr>
      <w:tr w:rsidR="00377C21" w:rsidRPr="00D14838" w14:paraId="2CA6B0BA"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72E371CD" w14:textId="303351EC" w:rsidR="00377C21" w:rsidRPr="00D14838" w:rsidRDefault="00377C2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6.20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91B93D" w14:textId="29BCAF39" w:rsidR="00377C21" w:rsidRPr="00D14838" w:rsidRDefault="00377C2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能源优化</w:t>
            </w:r>
          </w:p>
        </w:tc>
        <w:tc>
          <w:tcPr>
            <w:tcW w:w="6030" w:type="dxa"/>
            <w:tcBorders>
              <w:top w:val="single" w:sz="4" w:space="0" w:color="auto"/>
              <w:left w:val="nil"/>
              <w:bottom w:val="single" w:sz="4" w:space="0" w:color="auto"/>
              <w:right w:val="single" w:sz="4" w:space="0" w:color="auto"/>
            </w:tcBorders>
            <w:shd w:val="clear" w:color="auto" w:fill="auto"/>
            <w:vAlign w:val="center"/>
          </w:tcPr>
          <w:p w14:paraId="637C2510" w14:textId="7FCE13BC" w:rsidR="00377C21" w:rsidRPr="00D14838" w:rsidRDefault="00377C21">
            <w:pPr>
              <w:widowControl/>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结合能源平衡模型结合使用情况、历史数据进行分析比对，进行</w:t>
            </w:r>
            <w:r w:rsidR="00BA4E0E">
              <w:rPr>
                <w:rFonts w:ascii="等线" w:eastAsia="等线" w:hAnsi="等线" w:cs="宋体" w:hint="eastAsia"/>
                <w:color w:val="000000"/>
                <w:kern w:val="0"/>
                <w:sz w:val="18"/>
                <w:szCs w:val="18"/>
              </w:rPr>
              <w:t>后续</w:t>
            </w:r>
            <w:r w:rsidRPr="00D14838">
              <w:rPr>
                <w:rFonts w:ascii="等线" w:eastAsia="等线" w:hAnsi="等线" w:cs="宋体" w:hint="eastAsia"/>
                <w:color w:val="000000"/>
                <w:kern w:val="0"/>
                <w:sz w:val="18"/>
                <w:szCs w:val="18"/>
              </w:rPr>
              <w:t>能源优化。</w:t>
            </w:r>
          </w:p>
        </w:tc>
      </w:tr>
      <w:tr w:rsidR="00EA0BAB" w:rsidRPr="00D14838" w14:paraId="13C17EF9" w14:textId="77777777">
        <w:trPr>
          <w:trHeight w:val="28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53772FA" w14:textId="77777777" w:rsidR="00EA0BAB" w:rsidRPr="00D14838" w:rsidRDefault="009526C1">
            <w:pPr>
              <w:widowControl/>
              <w:jc w:val="center"/>
              <w:rPr>
                <w:rFonts w:ascii="等线" w:eastAsia="等线" w:hAnsi="等线" w:cs="宋体"/>
                <w:b/>
                <w:bCs/>
                <w:color w:val="000000"/>
                <w:kern w:val="0"/>
                <w:sz w:val="18"/>
                <w:szCs w:val="18"/>
              </w:rPr>
            </w:pPr>
            <w:r w:rsidRPr="00D14838">
              <w:rPr>
                <w:rFonts w:ascii="等线" w:eastAsia="等线" w:hAnsi="等线" w:cs="宋体" w:hint="eastAsia"/>
                <w:b/>
                <w:bCs/>
                <w:color w:val="000000"/>
                <w:kern w:val="0"/>
                <w:sz w:val="18"/>
                <w:szCs w:val="18"/>
              </w:rPr>
              <w:t>10</w:t>
            </w:r>
          </w:p>
        </w:tc>
        <w:tc>
          <w:tcPr>
            <w:tcW w:w="7589" w:type="dxa"/>
            <w:gridSpan w:val="2"/>
            <w:tcBorders>
              <w:top w:val="single" w:sz="4" w:space="0" w:color="auto"/>
              <w:left w:val="nil"/>
              <w:bottom w:val="single" w:sz="4" w:space="0" w:color="auto"/>
              <w:right w:val="single" w:sz="4" w:space="0" w:color="auto"/>
            </w:tcBorders>
            <w:shd w:val="clear" w:color="auto" w:fill="auto"/>
            <w:vAlign w:val="center"/>
          </w:tcPr>
          <w:p w14:paraId="0B429101" w14:textId="77777777" w:rsidR="00EA0BAB" w:rsidRPr="00D14838" w:rsidRDefault="009526C1">
            <w:pPr>
              <w:widowControl/>
              <w:rPr>
                <w:rFonts w:ascii="等线" w:eastAsia="等线" w:hAnsi="等线" w:cs="宋体"/>
                <w:b/>
                <w:bCs/>
                <w:color w:val="000000"/>
                <w:kern w:val="0"/>
                <w:sz w:val="18"/>
                <w:szCs w:val="18"/>
              </w:rPr>
            </w:pPr>
            <w:r w:rsidRPr="00D14838">
              <w:rPr>
                <w:rFonts w:ascii="等线" w:eastAsia="等线" w:hAnsi="等线" w:cs="宋体" w:hint="eastAsia"/>
                <w:b/>
                <w:bCs/>
                <w:color w:val="000000"/>
                <w:kern w:val="0"/>
                <w:sz w:val="18"/>
                <w:szCs w:val="18"/>
              </w:rPr>
              <w:t>数据中心软件</w:t>
            </w:r>
          </w:p>
        </w:tc>
      </w:tr>
      <w:tr w:rsidR="00EA0BAB" w:rsidRPr="00D14838" w14:paraId="3B1A9824"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0130E55C"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10.2</w:t>
            </w:r>
          </w:p>
        </w:tc>
        <w:tc>
          <w:tcPr>
            <w:tcW w:w="1559" w:type="dxa"/>
            <w:tcBorders>
              <w:top w:val="nil"/>
              <w:left w:val="nil"/>
              <w:bottom w:val="single" w:sz="4" w:space="0" w:color="auto"/>
              <w:right w:val="single" w:sz="4" w:space="0" w:color="auto"/>
            </w:tcBorders>
            <w:shd w:val="clear" w:color="auto" w:fill="auto"/>
            <w:vAlign w:val="center"/>
          </w:tcPr>
          <w:p w14:paraId="4BDBB82A" w14:textId="77777777" w:rsidR="00EA0BAB" w:rsidRPr="00D14838" w:rsidRDefault="009526C1">
            <w:pPr>
              <w:widowControl/>
              <w:jc w:val="center"/>
              <w:rPr>
                <w:rFonts w:eastAsiaTheme="minorHAnsi"/>
                <w:sz w:val="18"/>
                <w:szCs w:val="18"/>
              </w:rPr>
            </w:pPr>
            <w:r w:rsidRPr="00D14838">
              <w:rPr>
                <w:rFonts w:eastAsiaTheme="minorHAnsi" w:hint="eastAsia"/>
                <w:sz w:val="18"/>
                <w:szCs w:val="18"/>
              </w:rPr>
              <w:t>超融合</w:t>
            </w:r>
          </w:p>
        </w:tc>
        <w:tc>
          <w:tcPr>
            <w:tcW w:w="6030" w:type="dxa"/>
            <w:tcBorders>
              <w:top w:val="nil"/>
              <w:left w:val="nil"/>
              <w:bottom w:val="single" w:sz="4" w:space="0" w:color="auto"/>
              <w:right w:val="single" w:sz="4" w:space="0" w:color="auto"/>
            </w:tcBorders>
            <w:shd w:val="clear" w:color="auto" w:fill="auto"/>
            <w:vAlign w:val="center"/>
          </w:tcPr>
          <w:p w14:paraId="4734F083" w14:textId="260999FE" w:rsidR="00EA0BAB" w:rsidRPr="00D14838" w:rsidRDefault="009526C1">
            <w:pPr>
              <w:rPr>
                <w:rFonts w:eastAsiaTheme="minorHAnsi"/>
                <w:sz w:val="18"/>
                <w:szCs w:val="18"/>
              </w:rPr>
            </w:pPr>
            <w:r w:rsidRPr="00D14838">
              <w:rPr>
                <w:rFonts w:eastAsiaTheme="minorHAnsi" w:hint="eastAsia"/>
                <w:sz w:val="18"/>
                <w:szCs w:val="18"/>
              </w:rPr>
              <w:t>不少于</w:t>
            </w:r>
            <w:r w:rsidR="001B030C">
              <w:rPr>
                <w:rFonts w:eastAsiaTheme="minorHAnsi" w:hint="eastAsia"/>
                <w:sz w:val="18"/>
                <w:szCs w:val="18"/>
              </w:rPr>
              <w:t>34</w:t>
            </w:r>
            <w:r w:rsidRPr="00D14838">
              <w:rPr>
                <w:rFonts w:eastAsiaTheme="minorHAnsi" w:hint="eastAsia"/>
                <w:sz w:val="18"/>
                <w:szCs w:val="18"/>
              </w:rPr>
              <w:t>个</w:t>
            </w:r>
            <w:r w:rsidRPr="00D14838">
              <w:rPr>
                <w:rFonts w:eastAsiaTheme="minorHAnsi"/>
                <w:sz w:val="18"/>
                <w:szCs w:val="18"/>
              </w:rPr>
              <w:t>cpu虚拟化平台</w:t>
            </w:r>
            <w:r w:rsidR="00066BA8">
              <w:rPr>
                <w:rFonts w:eastAsiaTheme="minorHAnsi" w:hint="eastAsia"/>
                <w:sz w:val="18"/>
                <w:szCs w:val="18"/>
              </w:rPr>
              <w:t>原厂非OEM</w:t>
            </w:r>
            <w:r w:rsidRPr="00D14838">
              <w:rPr>
                <w:rFonts w:eastAsiaTheme="minorHAnsi"/>
                <w:sz w:val="18"/>
                <w:szCs w:val="18"/>
              </w:rPr>
              <w:t>正版授权</w:t>
            </w:r>
            <w:r w:rsidRPr="00D14838">
              <w:rPr>
                <w:rFonts w:eastAsiaTheme="minorHAnsi" w:hint="eastAsia"/>
                <w:sz w:val="18"/>
                <w:szCs w:val="18"/>
              </w:rPr>
              <w:t>；</w:t>
            </w:r>
          </w:p>
          <w:p w14:paraId="53740915" w14:textId="3A0A0BDA" w:rsidR="00EA0BAB" w:rsidRPr="00D14838" w:rsidRDefault="009526C1">
            <w:pPr>
              <w:rPr>
                <w:rFonts w:eastAsiaTheme="minorHAnsi"/>
                <w:sz w:val="18"/>
                <w:szCs w:val="18"/>
              </w:rPr>
            </w:pPr>
            <w:r w:rsidRPr="00D14838">
              <w:rPr>
                <w:rFonts w:eastAsiaTheme="minorHAnsi"/>
                <w:sz w:val="18"/>
                <w:szCs w:val="18"/>
              </w:rPr>
              <w:t>1套虚拟化管理平台</w:t>
            </w:r>
            <w:r w:rsidR="00066BA8">
              <w:rPr>
                <w:rFonts w:eastAsiaTheme="minorHAnsi" w:hint="eastAsia"/>
                <w:sz w:val="18"/>
                <w:szCs w:val="18"/>
              </w:rPr>
              <w:t>原厂非OEM</w:t>
            </w:r>
            <w:r w:rsidRPr="00D14838">
              <w:rPr>
                <w:rFonts w:eastAsiaTheme="minorHAnsi"/>
                <w:sz w:val="18"/>
                <w:szCs w:val="18"/>
              </w:rPr>
              <w:t>正版授权</w:t>
            </w:r>
            <w:r w:rsidRPr="00D14838">
              <w:rPr>
                <w:rFonts w:eastAsiaTheme="minorHAnsi" w:hint="eastAsia"/>
                <w:sz w:val="18"/>
                <w:szCs w:val="18"/>
              </w:rPr>
              <w:t>；</w:t>
            </w:r>
          </w:p>
          <w:p w14:paraId="258D5C4C" w14:textId="15513FCA" w:rsidR="00EA0BAB" w:rsidRPr="00D14838" w:rsidRDefault="009526C1">
            <w:pPr>
              <w:rPr>
                <w:rFonts w:eastAsiaTheme="minorHAnsi"/>
                <w:sz w:val="18"/>
                <w:szCs w:val="18"/>
              </w:rPr>
            </w:pPr>
            <w:r w:rsidRPr="00D14838">
              <w:rPr>
                <w:rFonts w:eastAsiaTheme="minorHAnsi" w:hint="eastAsia"/>
                <w:sz w:val="18"/>
                <w:szCs w:val="18"/>
              </w:rPr>
              <w:t>（要求vmware</w:t>
            </w:r>
            <w:r w:rsidR="00E62EFA">
              <w:rPr>
                <w:rFonts w:eastAsiaTheme="minorHAnsi" w:hint="eastAsia"/>
                <w:sz w:val="18"/>
                <w:szCs w:val="18"/>
              </w:rPr>
              <w:t>，官方可验证</w:t>
            </w:r>
            <w:r w:rsidRPr="00D14838">
              <w:rPr>
                <w:rFonts w:eastAsiaTheme="minorHAnsi" w:hint="eastAsia"/>
                <w:sz w:val="18"/>
                <w:szCs w:val="18"/>
              </w:rPr>
              <w:t>）</w:t>
            </w:r>
          </w:p>
        </w:tc>
      </w:tr>
      <w:tr w:rsidR="00EA0BAB" w:rsidRPr="00D14838" w14:paraId="05B50F9B" w14:textId="77777777">
        <w:trPr>
          <w:trHeight w:val="460"/>
        </w:trPr>
        <w:tc>
          <w:tcPr>
            <w:tcW w:w="770" w:type="dxa"/>
            <w:tcBorders>
              <w:top w:val="nil"/>
              <w:left w:val="single" w:sz="4" w:space="0" w:color="auto"/>
              <w:bottom w:val="single" w:sz="4" w:space="0" w:color="auto"/>
              <w:right w:val="single" w:sz="4" w:space="0" w:color="auto"/>
            </w:tcBorders>
            <w:shd w:val="clear" w:color="auto" w:fill="auto"/>
            <w:vAlign w:val="center"/>
          </w:tcPr>
          <w:p w14:paraId="064B705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10.2.1</w:t>
            </w:r>
          </w:p>
        </w:tc>
        <w:tc>
          <w:tcPr>
            <w:tcW w:w="1559" w:type="dxa"/>
            <w:tcBorders>
              <w:top w:val="nil"/>
              <w:left w:val="nil"/>
              <w:bottom w:val="single" w:sz="4" w:space="0" w:color="auto"/>
              <w:right w:val="single" w:sz="4" w:space="0" w:color="auto"/>
            </w:tcBorders>
            <w:shd w:val="clear" w:color="auto" w:fill="auto"/>
            <w:vAlign w:val="center"/>
          </w:tcPr>
          <w:p w14:paraId="1720F26D" w14:textId="77777777" w:rsidR="00EA0BAB" w:rsidRPr="00D14838" w:rsidRDefault="009526C1">
            <w:pPr>
              <w:widowControl/>
              <w:jc w:val="center"/>
              <w:rPr>
                <w:rFonts w:eastAsiaTheme="minorHAnsi" w:cs="宋体"/>
                <w:color w:val="000000"/>
                <w:kern w:val="0"/>
                <w:sz w:val="18"/>
                <w:szCs w:val="18"/>
              </w:rPr>
            </w:pPr>
            <w:r w:rsidRPr="00D14838">
              <w:rPr>
                <w:rFonts w:eastAsiaTheme="minorHAnsi" w:hint="eastAsia"/>
                <w:sz w:val="18"/>
                <w:szCs w:val="18"/>
              </w:rPr>
              <w:t>云管平台及生命周期管理</w:t>
            </w:r>
          </w:p>
        </w:tc>
        <w:tc>
          <w:tcPr>
            <w:tcW w:w="6030" w:type="dxa"/>
            <w:tcBorders>
              <w:top w:val="nil"/>
              <w:left w:val="nil"/>
              <w:bottom w:val="single" w:sz="4" w:space="0" w:color="auto"/>
              <w:right w:val="single" w:sz="4" w:space="0" w:color="auto"/>
            </w:tcBorders>
            <w:shd w:val="clear" w:color="auto" w:fill="auto"/>
            <w:vAlign w:val="center"/>
          </w:tcPr>
          <w:p w14:paraId="66010401" w14:textId="77777777" w:rsidR="00EA0BAB" w:rsidRPr="00D14838" w:rsidRDefault="009526C1">
            <w:pPr>
              <w:rPr>
                <w:rFonts w:eastAsiaTheme="minorHAnsi"/>
                <w:sz w:val="18"/>
                <w:szCs w:val="18"/>
              </w:rPr>
            </w:pPr>
            <w:r w:rsidRPr="00D14838">
              <w:rPr>
                <w:rFonts w:eastAsiaTheme="minorHAnsi" w:hint="eastAsia"/>
                <w:sz w:val="18"/>
                <w:szCs w:val="18"/>
              </w:rPr>
              <w:t>1、</w:t>
            </w:r>
            <w:r w:rsidRPr="00D14838">
              <w:rPr>
                <w:rFonts w:eastAsiaTheme="minorHAnsi"/>
                <w:sz w:val="18"/>
                <w:szCs w:val="18"/>
              </w:rPr>
              <w:t>通过自动化的方式部署整个云平台，且构成云平台的计算、存储、网络，以及监控运维和云管理自动化，要求满足相应组成部分的所有招标要求（具体请参照每个部分的招标要求）</w:t>
            </w:r>
            <w:r w:rsidRPr="00D14838">
              <w:rPr>
                <w:rFonts w:eastAsiaTheme="minorHAnsi" w:hint="eastAsia"/>
                <w:sz w:val="18"/>
                <w:szCs w:val="18"/>
              </w:rPr>
              <w:t>。</w:t>
            </w:r>
          </w:p>
          <w:p w14:paraId="50039459" w14:textId="77777777" w:rsidR="00EA0BAB" w:rsidRPr="00D14838" w:rsidRDefault="009526C1">
            <w:pPr>
              <w:rPr>
                <w:rFonts w:eastAsiaTheme="minorHAnsi"/>
                <w:sz w:val="18"/>
                <w:szCs w:val="18"/>
              </w:rPr>
            </w:pPr>
            <w:r w:rsidRPr="00D14838">
              <w:rPr>
                <w:rFonts w:eastAsiaTheme="minorHAnsi"/>
                <w:sz w:val="18"/>
                <w:szCs w:val="18"/>
              </w:rPr>
              <w:t>2</w:t>
            </w:r>
            <w:r w:rsidRPr="00D14838">
              <w:rPr>
                <w:rFonts w:eastAsiaTheme="minorHAnsi" w:hint="eastAsia"/>
                <w:sz w:val="18"/>
                <w:szCs w:val="18"/>
              </w:rPr>
              <w:t>、</w:t>
            </w:r>
            <w:r w:rsidRPr="00D14838">
              <w:rPr>
                <w:rFonts w:eastAsiaTheme="minorHAnsi"/>
                <w:sz w:val="18"/>
                <w:szCs w:val="18"/>
              </w:rPr>
              <w:t>通过统一的云资源管理平台，能够实现证书管理，为系统添加容量，配置和管理用于提供服务的系统和可用区工作负载域，监控警报和系统的运行状况，解决问题并防止物理和虚拟基础架构出现问题，对构成整个云平台的软件组件提供生命周期管理</w:t>
            </w:r>
            <w:r w:rsidRPr="00D14838">
              <w:rPr>
                <w:rFonts w:eastAsiaTheme="minorHAnsi" w:hint="eastAsia"/>
                <w:sz w:val="18"/>
                <w:szCs w:val="18"/>
              </w:rPr>
              <w:t>。</w:t>
            </w:r>
          </w:p>
          <w:p w14:paraId="345EE915" w14:textId="77777777" w:rsidR="00EA0BAB" w:rsidRPr="00D14838" w:rsidRDefault="009526C1">
            <w:pPr>
              <w:rPr>
                <w:rFonts w:eastAsiaTheme="minorHAnsi"/>
                <w:sz w:val="18"/>
                <w:szCs w:val="18"/>
              </w:rPr>
            </w:pPr>
            <w:r w:rsidRPr="00D14838">
              <w:rPr>
                <w:rFonts w:eastAsiaTheme="minorHAnsi" w:hint="eastAsia"/>
                <w:sz w:val="18"/>
                <w:szCs w:val="18"/>
              </w:rPr>
              <w:t>3、</w:t>
            </w:r>
            <w:r w:rsidRPr="00D14838">
              <w:rPr>
                <w:rFonts w:eastAsiaTheme="minorHAnsi"/>
                <w:sz w:val="18"/>
                <w:szCs w:val="18"/>
              </w:rPr>
              <w:t>提供基于Web的自助门户的访问方式，用户在自助服务界面中可根据预置好的服务进行选择，根据需求可选择不同配置、不同安全级别、不同保护方式的资源。</w:t>
            </w:r>
          </w:p>
          <w:p w14:paraId="56C5879A" w14:textId="0370BC86" w:rsidR="00EA0BAB" w:rsidRPr="00D14838" w:rsidRDefault="009526C1">
            <w:pPr>
              <w:rPr>
                <w:rFonts w:eastAsiaTheme="minorHAnsi"/>
                <w:sz w:val="18"/>
                <w:szCs w:val="18"/>
              </w:rPr>
            </w:pPr>
            <w:r w:rsidRPr="00D14838">
              <w:rPr>
                <w:rFonts w:eastAsiaTheme="minorHAnsi" w:hint="eastAsia"/>
                <w:sz w:val="18"/>
                <w:szCs w:val="18"/>
              </w:rPr>
              <w:t>5、</w:t>
            </w:r>
            <w:r w:rsidRPr="00D14838">
              <w:rPr>
                <w:rFonts w:eastAsiaTheme="minorHAnsi"/>
                <w:sz w:val="18"/>
                <w:szCs w:val="18"/>
              </w:rPr>
              <w:t>通过可用区物理隔离不同域间的计算，存储和网络资源，支持在可用区互不影响的前提下独立运维；完全满足云平台架构所需的高可用、分布式</w:t>
            </w:r>
            <w:r w:rsidRPr="00D14838">
              <w:rPr>
                <w:rFonts w:eastAsiaTheme="minorHAnsi"/>
                <w:sz w:val="18"/>
                <w:szCs w:val="18"/>
              </w:rPr>
              <w:lastRenderedPageBreak/>
              <w:t>动态资源调度、融合存储资源池；在同一个可用区中，支持不同品牌不同型号的物理服务器的统一资源调度运维</w:t>
            </w:r>
            <w:r w:rsidRPr="00D14838">
              <w:rPr>
                <w:rFonts w:eastAsiaTheme="minorHAnsi" w:hint="eastAsia"/>
                <w:sz w:val="18"/>
                <w:szCs w:val="18"/>
              </w:rPr>
              <w:t>。</w:t>
            </w:r>
          </w:p>
          <w:p w14:paraId="72F00273" w14:textId="77777777" w:rsidR="00EA0BAB" w:rsidRPr="00D14838" w:rsidRDefault="009526C1">
            <w:pPr>
              <w:rPr>
                <w:rFonts w:eastAsiaTheme="minorHAnsi"/>
                <w:sz w:val="18"/>
                <w:szCs w:val="18"/>
              </w:rPr>
            </w:pPr>
            <w:r w:rsidRPr="00D14838">
              <w:rPr>
                <w:rFonts w:eastAsiaTheme="minorHAnsi" w:hint="eastAsia"/>
                <w:sz w:val="18"/>
                <w:szCs w:val="18"/>
              </w:rPr>
              <w:t>6、</w:t>
            </w:r>
            <w:r w:rsidRPr="00D14838">
              <w:rPr>
                <w:rFonts w:eastAsiaTheme="minorHAnsi"/>
                <w:sz w:val="18"/>
                <w:szCs w:val="18"/>
              </w:rPr>
              <w:t>提供对多个虚拟化数据中心资源管理能力，并可按性能、可靠性划分为高、中、低不同级别资源池进行管理，以适应不同应用对资源的需求。</w:t>
            </w:r>
          </w:p>
          <w:p w14:paraId="7C9AD801" w14:textId="77777777" w:rsidR="00EA0BAB" w:rsidRPr="00D14838" w:rsidRDefault="009526C1">
            <w:pPr>
              <w:rPr>
                <w:rFonts w:eastAsiaTheme="minorHAnsi"/>
                <w:sz w:val="18"/>
                <w:szCs w:val="18"/>
              </w:rPr>
            </w:pPr>
            <w:r w:rsidRPr="00D14838">
              <w:rPr>
                <w:rFonts w:eastAsiaTheme="minorHAnsi" w:hint="eastAsia"/>
                <w:sz w:val="18"/>
                <w:szCs w:val="18"/>
              </w:rPr>
              <w:t>7、</w:t>
            </w:r>
            <w:r w:rsidRPr="00D14838">
              <w:rPr>
                <w:rFonts w:eastAsiaTheme="minorHAnsi"/>
                <w:sz w:val="18"/>
                <w:szCs w:val="18"/>
              </w:rPr>
              <w:t>通过全自动的方式部署和配置可用区环境，诸如虚拟桌面/应用业务域，云源生应用业务域等，简化同质可用区环境在云平台中的运维管理</w:t>
            </w:r>
            <w:r w:rsidRPr="00D14838">
              <w:rPr>
                <w:rFonts w:eastAsiaTheme="minorHAnsi" w:hint="eastAsia"/>
                <w:sz w:val="18"/>
                <w:szCs w:val="18"/>
              </w:rPr>
              <w:t>。</w:t>
            </w:r>
          </w:p>
          <w:p w14:paraId="5B5DA3A9" w14:textId="4226FE9D" w:rsidR="00EA0BAB" w:rsidRPr="00D14838" w:rsidRDefault="009526C1">
            <w:pPr>
              <w:rPr>
                <w:rFonts w:eastAsiaTheme="minorHAnsi"/>
                <w:sz w:val="18"/>
                <w:szCs w:val="18"/>
              </w:rPr>
            </w:pPr>
            <w:r w:rsidRPr="00D14838">
              <w:rPr>
                <w:rFonts w:eastAsiaTheme="minorHAnsi" w:hint="eastAsia"/>
                <w:sz w:val="18"/>
                <w:szCs w:val="18"/>
              </w:rPr>
              <w:t>8、</w:t>
            </w:r>
            <w:r w:rsidRPr="00D14838">
              <w:rPr>
                <w:rFonts w:eastAsiaTheme="minorHAnsi"/>
                <w:sz w:val="18"/>
                <w:szCs w:val="18"/>
              </w:rPr>
              <w:t>提供图形化的服务编排配置界面，云管理员可以直接从授权的资源内拖拽其资源进行编排设计，所涉及的资源应包括计算资源网络组价(如：虚拟路由器、虚拟交换机、虚拟负载均衡等)、网络安全策略(如：网络防火墙等)。</w:t>
            </w:r>
          </w:p>
          <w:p w14:paraId="325C69A1" w14:textId="77777777" w:rsidR="00EA0BAB" w:rsidRPr="00D14838" w:rsidRDefault="009526C1">
            <w:pPr>
              <w:rPr>
                <w:rFonts w:eastAsiaTheme="minorHAnsi"/>
                <w:sz w:val="18"/>
                <w:szCs w:val="18"/>
              </w:rPr>
            </w:pPr>
            <w:r w:rsidRPr="00D14838">
              <w:rPr>
                <w:rFonts w:eastAsiaTheme="minorHAnsi" w:hint="eastAsia"/>
                <w:sz w:val="18"/>
                <w:szCs w:val="18"/>
              </w:rPr>
              <w:t>9、</w:t>
            </w:r>
            <w:r w:rsidRPr="00D14838">
              <w:rPr>
                <w:rFonts w:eastAsiaTheme="minorHAnsi"/>
                <w:sz w:val="18"/>
                <w:szCs w:val="18"/>
              </w:rPr>
              <w:t>通过存储级双活技术，跨数据中心实现可用区及其所包含的群集间的容灾方案，确保云平台业务安全稳定的持续无中断运作</w:t>
            </w:r>
            <w:r w:rsidRPr="00D14838">
              <w:rPr>
                <w:rFonts w:eastAsiaTheme="minorHAnsi" w:hint="eastAsia"/>
                <w:sz w:val="18"/>
                <w:szCs w:val="18"/>
              </w:rPr>
              <w:t>。</w:t>
            </w:r>
          </w:p>
          <w:p w14:paraId="1E4D1A29" w14:textId="60D4851C" w:rsidR="00EA0BAB" w:rsidRPr="00D14838" w:rsidRDefault="009526C1">
            <w:pPr>
              <w:rPr>
                <w:rFonts w:eastAsiaTheme="minorHAnsi"/>
                <w:sz w:val="18"/>
                <w:szCs w:val="18"/>
              </w:rPr>
            </w:pPr>
            <w:r w:rsidRPr="00D14838">
              <w:rPr>
                <w:rFonts w:eastAsiaTheme="minorHAnsi" w:hint="eastAsia"/>
                <w:sz w:val="18"/>
                <w:szCs w:val="18"/>
              </w:rPr>
              <w:t>10、</w:t>
            </w:r>
            <w:r w:rsidRPr="00D14838">
              <w:rPr>
                <w:rFonts w:eastAsiaTheme="minorHAnsi"/>
                <w:sz w:val="18"/>
                <w:szCs w:val="18"/>
              </w:rPr>
              <w:t>提供用户在管理页面对已申请的虚拟机进行维护操作，如：开机、关机、创建&amp;删除快照，更改虚拟机CPU、内存、磁盘、网卡数量等配置。同时，所有的运维变更操作可配合客户现有的审批流程</w:t>
            </w:r>
            <w:r w:rsidRPr="00D14838">
              <w:rPr>
                <w:rFonts w:eastAsiaTheme="minorHAnsi" w:hint="eastAsia"/>
                <w:sz w:val="18"/>
                <w:szCs w:val="18"/>
              </w:rPr>
              <w:t>。</w:t>
            </w:r>
          </w:p>
          <w:p w14:paraId="0EF1541D" w14:textId="77777777" w:rsidR="00EA0BAB" w:rsidRPr="00D14838" w:rsidRDefault="009526C1">
            <w:pPr>
              <w:rPr>
                <w:rFonts w:eastAsiaTheme="minorHAnsi"/>
                <w:sz w:val="18"/>
                <w:szCs w:val="18"/>
              </w:rPr>
            </w:pPr>
            <w:r w:rsidRPr="00D14838">
              <w:rPr>
                <w:rFonts w:eastAsiaTheme="minorHAnsi" w:hint="eastAsia"/>
                <w:sz w:val="18"/>
                <w:szCs w:val="18"/>
              </w:rPr>
              <w:t>11、</w:t>
            </w:r>
            <w:r w:rsidRPr="00D14838">
              <w:rPr>
                <w:rFonts w:eastAsiaTheme="minorHAnsi"/>
                <w:sz w:val="18"/>
                <w:szCs w:val="18"/>
              </w:rPr>
              <w:t>提供对数据中心内资源容量的智能工作负载管理功能，其可根据用户自定义的平衡策略(如:群集内CPU、内存、存储的剩余容量)，可自动、手动或者在计划的时间内执行对数据中心工作负载实行平衡计划。</w:t>
            </w:r>
          </w:p>
          <w:p w14:paraId="5B349F5F" w14:textId="77777777" w:rsidR="00EA0BAB" w:rsidRPr="00D14838" w:rsidRDefault="009526C1">
            <w:pPr>
              <w:rPr>
                <w:rFonts w:eastAsiaTheme="minorHAnsi"/>
                <w:sz w:val="18"/>
                <w:szCs w:val="18"/>
              </w:rPr>
            </w:pPr>
            <w:r w:rsidRPr="00D14838">
              <w:rPr>
                <w:rFonts w:eastAsiaTheme="minorHAnsi" w:hint="eastAsia"/>
                <w:sz w:val="18"/>
                <w:szCs w:val="18"/>
              </w:rPr>
              <w:t>12、</w:t>
            </w:r>
            <w:r w:rsidRPr="00D14838">
              <w:rPr>
                <w:rFonts w:eastAsiaTheme="minorHAnsi"/>
                <w:sz w:val="18"/>
                <w:szCs w:val="18"/>
              </w:rPr>
              <w:t>提供灵活的成本模型，需要至少覆盖以下成本要素：服务器、存储、网络、运维、操作系统许可、人工费用等</w:t>
            </w:r>
            <w:r w:rsidRPr="00D14838">
              <w:rPr>
                <w:rFonts w:eastAsiaTheme="minorHAnsi" w:hint="eastAsia"/>
                <w:sz w:val="18"/>
                <w:szCs w:val="18"/>
              </w:rPr>
              <w:t>。</w:t>
            </w:r>
          </w:p>
          <w:p w14:paraId="0CD2DA41" w14:textId="77777777" w:rsidR="00EA0BAB" w:rsidRPr="00D14838" w:rsidRDefault="009526C1">
            <w:pPr>
              <w:rPr>
                <w:rFonts w:eastAsiaTheme="minorHAnsi"/>
                <w:sz w:val="18"/>
                <w:szCs w:val="18"/>
              </w:rPr>
            </w:pPr>
            <w:r w:rsidRPr="00D14838">
              <w:rPr>
                <w:rFonts w:eastAsiaTheme="minorHAnsi" w:hint="eastAsia"/>
                <w:sz w:val="18"/>
                <w:szCs w:val="18"/>
              </w:rPr>
              <w:t>13、</w:t>
            </w:r>
            <w:r w:rsidRPr="00D14838">
              <w:rPr>
                <w:rFonts w:eastAsiaTheme="minorHAnsi"/>
                <w:sz w:val="18"/>
                <w:szCs w:val="18"/>
              </w:rPr>
              <w:t>通过云平台中的日志监控和分析系统，使用可扩展的内容包插件，处理从各种硬件设备和软件基础架构收集的事件和日志数据，并为其编制索引，提供统一的日志查询和分析报告，用于问题诊断和处理。提供对运维环境警示的精准管理，可根据已有的数据自动生成符合业务环境的动态阈值，减少或消除因设置静态阈值带来的监控不到位的情况，如：重复告警过多或因只设置上线静态阈值而导致错过低静态阈值的告警。</w:t>
            </w:r>
          </w:p>
          <w:p w14:paraId="100BA1D2" w14:textId="77777777" w:rsidR="00EA0BAB" w:rsidRPr="00D14838" w:rsidRDefault="009526C1">
            <w:pPr>
              <w:rPr>
                <w:rFonts w:eastAsiaTheme="minorHAnsi"/>
                <w:sz w:val="18"/>
                <w:szCs w:val="18"/>
              </w:rPr>
            </w:pPr>
            <w:r w:rsidRPr="00D14838">
              <w:rPr>
                <w:rFonts w:eastAsiaTheme="minorHAnsi" w:hint="eastAsia"/>
                <w:sz w:val="18"/>
                <w:szCs w:val="18"/>
              </w:rPr>
              <w:t>14、</w:t>
            </w:r>
            <w:r w:rsidRPr="00D14838">
              <w:rPr>
                <w:rFonts w:eastAsiaTheme="minorHAnsi"/>
                <w:sz w:val="18"/>
                <w:szCs w:val="18"/>
              </w:rPr>
              <w:t>通过自动化生命周期管理，确保所有组件的可用性，结合必要的升级逻辑关系，根据正确的安装顺序，在每个可用区工作负载域的环境中自动安装更新升级包。升级和补丁操作可以设定针对不同租户的可用区工作负载或环境（例如，开发与生产）进行隔离更新，互不干扰。同时，通过与硬件一体机厂商的合作，能够提供包括服务器硬件和软件在内的全生命周期运维</w:t>
            </w:r>
            <w:r w:rsidRPr="00D14838">
              <w:rPr>
                <w:rFonts w:eastAsiaTheme="minorHAnsi" w:hint="eastAsia"/>
                <w:sz w:val="18"/>
                <w:szCs w:val="18"/>
              </w:rPr>
              <w:t>。</w:t>
            </w:r>
          </w:p>
          <w:p w14:paraId="294B9D3A" w14:textId="77777777" w:rsidR="00EA0BAB" w:rsidRPr="00D14838" w:rsidRDefault="009526C1">
            <w:pPr>
              <w:rPr>
                <w:rFonts w:eastAsiaTheme="minorHAnsi"/>
                <w:sz w:val="18"/>
                <w:szCs w:val="18"/>
              </w:rPr>
            </w:pPr>
            <w:r w:rsidRPr="00D14838">
              <w:rPr>
                <w:rFonts w:eastAsiaTheme="minorHAnsi" w:hint="eastAsia"/>
                <w:sz w:val="18"/>
                <w:szCs w:val="18"/>
              </w:rPr>
              <w:t>15、</w:t>
            </w:r>
            <w:r w:rsidRPr="00D14838">
              <w:rPr>
                <w:rFonts w:eastAsiaTheme="minorHAnsi"/>
                <w:sz w:val="18"/>
                <w:szCs w:val="18"/>
              </w:rPr>
              <w:t>通过公有云服务提供商的生态系统，构建真正的混合云环境，连接本地和非本地数据中心，跨本地基础架构和公有云获得工作负载的可移植性。要求支持混合云架构下的迁移，数据中心扩展，灾难恢复，云源生应用等私有与公有云数据中心间实时的资源互动</w:t>
            </w:r>
            <w:r w:rsidRPr="00D14838">
              <w:rPr>
                <w:rFonts w:eastAsiaTheme="minorHAnsi" w:hint="eastAsia"/>
                <w:sz w:val="18"/>
                <w:szCs w:val="18"/>
              </w:rPr>
              <w:t>。</w:t>
            </w:r>
          </w:p>
          <w:p w14:paraId="54DB8CCA" w14:textId="77777777" w:rsidR="00EA0BAB" w:rsidRPr="00D14838" w:rsidRDefault="009526C1">
            <w:pPr>
              <w:rPr>
                <w:rFonts w:eastAsiaTheme="minorHAnsi"/>
                <w:sz w:val="18"/>
                <w:szCs w:val="18"/>
              </w:rPr>
            </w:pPr>
            <w:r w:rsidRPr="00D14838">
              <w:rPr>
                <w:rFonts w:eastAsiaTheme="minorHAnsi"/>
                <w:sz w:val="18"/>
                <w:szCs w:val="18"/>
              </w:rPr>
              <w:t>16. 提供原厂非OEM授权，原厂官网可查，提供原厂的400电话支持。</w:t>
            </w:r>
          </w:p>
        </w:tc>
      </w:tr>
      <w:tr w:rsidR="00EA0BAB" w:rsidRPr="00D14838" w14:paraId="1E3FC820"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E246835"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lastRenderedPageBreak/>
              <w:t>10.2.2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BE63E4" w14:textId="0F0DD360" w:rsidR="00EA0BAB" w:rsidRPr="00D14838" w:rsidRDefault="009526C1">
            <w:pPr>
              <w:widowControl/>
              <w:jc w:val="center"/>
              <w:rPr>
                <w:rFonts w:eastAsiaTheme="minorHAnsi" w:cs="宋体"/>
                <w:color w:val="000000"/>
                <w:kern w:val="0"/>
                <w:sz w:val="18"/>
                <w:szCs w:val="18"/>
              </w:rPr>
            </w:pPr>
            <w:r w:rsidRPr="00D14838">
              <w:rPr>
                <w:rFonts w:eastAsiaTheme="minorHAnsi" w:hint="eastAsia"/>
                <w:sz w:val="18"/>
                <w:szCs w:val="18"/>
              </w:rPr>
              <w:t>存储虚拟化</w:t>
            </w:r>
          </w:p>
        </w:tc>
        <w:tc>
          <w:tcPr>
            <w:tcW w:w="6030" w:type="dxa"/>
            <w:tcBorders>
              <w:top w:val="single" w:sz="4" w:space="0" w:color="auto"/>
              <w:left w:val="nil"/>
              <w:bottom w:val="single" w:sz="4" w:space="0" w:color="auto"/>
              <w:right w:val="single" w:sz="4" w:space="0" w:color="auto"/>
            </w:tcBorders>
            <w:shd w:val="clear" w:color="auto" w:fill="auto"/>
            <w:vAlign w:val="center"/>
          </w:tcPr>
          <w:p w14:paraId="140AE2DE" w14:textId="54035E49" w:rsidR="00EA0BAB" w:rsidRPr="00D14838" w:rsidRDefault="009526C1">
            <w:pPr>
              <w:rPr>
                <w:rFonts w:eastAsiaTheme="minorHAnsi"/>
                <w:sz w:val="18"/>
                <w:szCs w:val="18"/>
              </w:rPr>
            </w:pPr>
            <w:r w:rsidRPr="00D14838">
              <w:rPr>
                <w:rFonts w:eastAsiaTheme="minorHAnsi"/>
                <w:sz w:val="18"/>
                <w:szCs w:val="18"/>
              </w:rPr>
              <w:t>1</w:t>
            </w:r>
            <w:r w:rsidRPr="00D14838">
              <w:rPr>
                <w:rFonts w:eastAsiaTheme="minorHAnsi" w:hint="eastAsia"/>
                <w:sz w:val="18"/>
                <w:szCs w:val="18"/>
              </w:rPr>
              <w:t>、</w:t>
            </w:r>
            <w:r w:rsidRPr="00D14838">
              <w:rPr>
                <w:rFonts w:eastAsiaTheme="minorHAnsi"/>
                <w:sz w:val="18"/>
                <w:szCs w:val="18"/>
              </w:rPr>
              <w:t>同一物理服务器内同时提供计算和存储能力。</w:t>
            </w:r>
          </w:p>
          <w:p w14:paraId="00AE2B9B" w14:textId="2044EB91" w:rsidR="00EA0BAB" w:rsidRPr="00D14838" w:rsidRDefault="009526C1">
            <w:pPr>
              <w:rPr>
                <w:rFonts w:eastAsiaTheme="minorHAnsi"/>
                <w:sz w:val="18"/>
                <w:szCs w:val="18"/>
              </w:rPr>
            </w:pPr>
            <w:r w:rsidRPr="00D14838">
              <w:rPr>
                <w:rFonts w:eastAsiaTheme="minorHAnsi"/>
                <w:sz w:val="18"/>
                <w:szCs w:val="18"/>
              </w:rPr>
              <w:t>2</w:t>
            </w:r>
            <w:r w:rsidRPr="00D14838">
              <w:rPr>
                <w:rFonts w:eastAsiaTheme="minorHAnsi" w:hint="eastAsia"/>
                <w:sz w:val="18"/>
                <w:szCs w:val="18"/>
              </w:rPr>
              <w:t>、</w:t>
            </w:r>
            <w:r w:rsidRPr="00D14838">
              <w:rPr>
                <w:rFonts w:eastAsiaTheme="minorHAnsi"/>
                <w:sz w:val="18"/>
                <w:szCs w:val="18"/>
              </w:rPr>
              <w:t>存储管理功能和服务器虚拟化功能紧密集成。</w:t>
            </w:r>
          </w:p>
          <w:p w14:paraId="34CB7B54" w14:textId="77777777" w:rsidR="00EA0BAB" w:rsidRPr="00D14838" w:rsidRDefault="009526C1">
            <w:pPr>
              <w:rPr>
                <w:rFonts w:eastAsiaTheme="minorHAnsi"/>
                <w:sz w:val="18"/>
                <w:szCs w:val="18"/>
              </w:rPr>
            </w:pPr>
            <w:r w:rsidRPr="00D14838">
              <w:rPr>
                <w:rFonts w:eastAsiaTheme="minorHAnsi"/>
                <w:sz w:val="18"/>
                <w:szCs w:val="18"/>
              </w:rPr>
              <w:t>3</w:t>
            </w:r>
            <w:r w:rsidRPr="00D14838">
              <w:rPr>
                <w:rFonts w:eastAsiaTheme="minorHAnsi" w:hint="eastAsia"/>
                <w:sz w:val="18"/>
                <w:szCs w:val="18"/>
              </w:rPr>
              <w:t>、</w:t>
            </w:r>
            <w:r w:rsidRPr="00D14838">
              <w:rPr>
                <w:rFonts w:eastAsiaTheme="minorHAnsi"/>
                <w:sz w:val="18"/>
                <w:szCs w:val="18"/>
              </w:rPr>
              <w:t>存储软件支持虚拟化层的虚机的在线迁移、高可用、容错、分布式资源调度。</w:t>
            </w:r>
          </w:p>
          <w:p w14:paraId="7D470AD2" w14:textId="77777777" w:rsidR="00EA0BAB" w:rsidRPr="00D14838" w:rsidRDefault="009526C1">
            <w:pPr>
              <w:rPr>
                <w:rFonts w:eastAsiaTheme="minorHAnsi"/>
                <w:sz w:val="18"/>
                <w:szCs w:val="18"/>
              </w:rPr>
            </w:pPr>
            <w:r w:rsidRPr="00D14838">
              <w:rPr>
                <w:rFonts w:eastAsiaTheme="minorHAnsi"/>
                <w:sz w:val="18"/>
                <w:szCs w:val="18"/>
              </w:rPr>
              <w:t>4</w:t>
            </w:r>
            <w:r w:rsidRPr="00D14838">
              <w:rPr>
                <w:rFonts w:eastAsiaTheme="minorHAnsi" w:hint="eastAsia"/>
                <w:sz w:val="18"/>
                <w:szCs w:val="18"/>
              </w:rPr>
              <w:t>、</w:t>
            </w:r>
            <w:r w:rsidRPr="00D14838">
              <w:rPr>
                <w:rFonts w:eastAsiaTheme="minorHAnsi"/>
                <w:sz w:val="18"/>
                <w:szCs w:val="18"/>
              </w:rPr>
              <w:t>不需要在主机操作系统安装HCI厂商特殊的代理软件即可访问存储。</w:t>
            </w:r>
          </w:p>
          <w:p w14:paraId="297726AB" w14:textId="60986A50" w:rsidR="00EA0BAB" w:rsidRPr="00D14838" w:rsidRDefault="009526C1">
            <w:pPr>
              <w:rPr>
                <w:rFonts w:eastAsiaTheme="minorHAnsi"/>
                <w:sz w:val="18"/>
                <w:szCs w:val="18"/>
              </w:rPr>
            </w:pPr>
            <w:r w:rsidRPr="00D14838">
              <w:rPr>
                <w:rFonts w:eastAsiaTheme="minorHAnsi"/>
                <w:sz w:val="18"/>
                <w:szCs w:val="18"/>
              </w:rPr>
              <w:t>5</w:t>
            </w:r>
            <w:r w:rsidRPr="00D14838">
              <w:rPr>
                <w:rFonts w:eastAsiaTheme="minorHAnsi" w:hint="eastAsia"/>
                <w:sz w:val="18"/>
                <w:szCs w:val="18"/>
              </w:rPr>
              <w:t>、</w:t>
            </w:r>
            <w:r w:rsidRPr="00D14838">
              <w:rPr>
                <w:rFonts w:eastAsiaTheme="minorHAnsi"/>
                <w:sz w:val="18"/>
                <w:szCs w:val="18"/>
              </w:rPr>
              <w:t>支持IPv6网络，支持1GbE和10GbE网口</w:t>
            </w:r>
            <w:r w:rsidR="00ED0B87" w:rsidRPr="00ED0B87">
              <w:rPr>
                <w:rFonts w:eastAsiaTheme="minorHAnsi"/>
                <w:sz w:val="18"/>
                <w:szCs w:val="18"/>
              </w:rPr>
              <w:t>25 GbE网口</w:t>
            </w:r>
            <w:r w:rsidRPr="00D14838">
              <w:rPr>
                <w:rFonts w:eastAsiaTheme="minorHAnsi"/>
                <w:sz w:val="18"/>
                <w:szCs w:val="18"/>
              </w:rPr>
              <w:t>。</w:t>
            </w:r>
          </w:p>
          <w:p w14:paraId="5B134077" w14:textId="77777777" w:rsidR="00EA0BAB" w:rsidRPr="00D14838" w:rsidRDefault="009526C1">
            <w:pPr>
              <w:rPr>
                <w:rFonts w:eastAsiaTheme="minorHAnsi"/>
                <w:sz w:val="18"/>
                <w:szCs w:val="18"/>
              </w:rPr>
            </w:pPr>
            <w:r w:rsidRPr="00D14838">
              <w:rPr>
                <w:rFonts w:eastAsiaTheme="minorHAnsi"/>
                <w:sz w:val="18"/>
                <w:szCs w:val="18"/>
              </w:rPr>
              <w:t>6</w:t>
            </w:r>
            <w:r w:rsidRPr="00D14838">
              <w:rPr>
                <w:rFonts w:eastAsiaTheme="minorHAnsi" w:hint="eastAsia"/>
                <w:sz w:val="18"/>
                <w:szCs w:val="18"/>
              </w:rPr>
              <w:t>、</w:t>
            </w:r>
            <w:r w:rsidRPr="00D14838">
              <w:rPr>
                <w:rFonts w:eastAsiaTheme="minorHAnsi"/>
                <w:sz w:val="18"/>
                <w:szCs w:val="18"/>
              </w:rPr>
              <w:t>采用SSD作为高速读缓存和写缓存，并且可以动态调整某个虚拟磁盘的读缓存预留，确保重要应用的读写性能 。</w:t>
            </w:r>
          </w:p>
          <w:p w14:paraId="0C9D06FA" w14:textId="77777777" w:rsidR="00EA0BAB" w:rsidRPr="00D14838" w:rsidRDefault="009526C1">
            <w:pPr>
              <w:rPr>
                <w:rFonts w:eastAsiaTheme="minorHAnsi"/>
                <w:sz w:val="18"/>
                <w:szCs w:val="18"/>
              </w:rPr>
            </w:pPr>
            <w:r w:rsidRPr="00D14838">
              <w:rPr>
                <w:rFonts w:eastAsiaTheme="minorHAnsi"/>
                <w:sz w:val="18"/>
                <w:szCs w:val="18"/>
              </w:rPr>
              <w:t>7</w:t>
            </w:r>
            <w:r w:rsidRPr="00D14838">
              <w:rPr>
                <w:rFonts w:eastAsiaTheme="minorHAnsi" w:hint="eastAsia"/>
                <w:sz w:val="18"/>
                <w:szCs w:val="18"/>
              </w:rPr>
              <w:t>、</w:t>
            </w:r>
            <w:r w:rsidRPr="00D14838">
              <w:rPr>
                <w:rFonts w:eastAsiaTheme="minorHAnsi"/>
                <w:sz w:val="18"/>
                <w:szCs w:val="18"/>
              </w:rPr>
              <w:t>支持采用nvme接口的SSD作为高速读缓存和写缓存。</w:t>
            </w:r>
          </w:p>
          <w:p w14:paraId="7F214DF4" w14:textId="77777777" w:rsidR="00EA0BAB" w:rsidRPr="00D14838" w:rsidRDefault="009526C1">
            <w:pPr>
              <w:rPr>
                <w:rFonts w:eastAsiaTheme="minorHAnsi"/>
                <w:sz w:val="18"/>
                <w:szCs w:val="18"/>
              </w:rPr>
            </w:pPr>
            <w:r w:rsidRPr="00D14838">
              <w:rPr>
                <w:rFonts w:eastAsiaTheme="minorHAnsi"/>
                <w:sz w:val="18"/>
                <w:szCs w:val="18"/>
              </w:rPr>
              <w:t>8</w:t>
            </w:r>
            <w:r w:rsidRPr="00D14838">
              <w:rPr>
                <w:rFonts w:eastAsiaTheme="minorHAnsi" w:hint="eastAsia"/>
                <w:sz w:val="18"/>
                <w:szCs w:val="18"/>
              </w:rPr>
              <w:t>、</w:t>
            </w:r>
            <w:r w:rsidRPr="00D14838">
              <w:rPr>
                <w:rFonts w:eastAsiaTheme="minorHAnsi"/>
                <w:sz w:val="18"/>
                <w:szCs w:val="18"/>
              </w:rPr>
              <w:t>支持SSD全闪存配置。</w:t>
            </w:r>
          </w:p>
          <w:p w14:paraId="3BB87F21" w14:textId="77777777" w:rsidR="00EA0BAB" w:rsidRPr="00D14838" w:rsidRDefault="009526C1">
            <w:pPr>
              <w:rPr>
                <w:rFonts w:eastAsiaTheme="minorHAnsi"/>
                <w:sz w:val="18"/>
                <w:szCs w:val="18"/>
              </w:rPr>
            </w:pPr>
            <w:r w:rsidRPr="00D14838">
              <w:rPr>
                <w:rFonts w:eastAsiaTheme="minorHAnsi"/>
                <w:sz w:val="18"/>
                <w:szCs w:val="18"/>
              </w:rPr>
              <w:t>9</w:t>
            </w:r>
            <w:r w:rsidRPr="00D14838">
              <w:rPr>
                <w:rFonts w:eastAsiaTheme="minorHAnsi" w:hint="eastAsia"/>
                <w:sz w:val="18"/>
                <w:szCs w:val="18"/>
              </w:rPr>
              <w:t>、</w:t>
            </w:r>
            <w:r w:rsidRPr="00D14838">
              <w:rPr>
                <w:rFonts w:eastAsiaTheme="minorHAnsi"/>
                <w:sz w:val="18"/>
                <w:szCs w:val="18"/>
              </w:rPr>
              <w:t>虚拟化环境Hypervisor可连接客户已有SAN存储，保护已有投资。</w:t>
            </w:r>
          </w:p>
          <w:p w14:paraId="2FF1E7A3" w14:textId="77777777" w:rsidR="00EA0BAB" w:rsidRPr="00D14838" w:rsidRDefault="009526C1">
            <w:pPr>
              <w:rPr>
                <w:rFonts w:eastAsiaTheme="minorHAnsi"/>
                <w:sz w:val="18"/>
                <w:szCs w:val="18"/>
              </w:rPr>
            </w:pPr>
            <w:r w:rsidRPr="00D14838">
              <w:rPr>
                <w:rFonts w:eastAsiaTheme="minorHAnsi"/>
                <w:sz w:val="18"/>
                <w:szCs w:val="18"/>
              </w:rPr>
              <w:t>10</w:t>
            </w:r>
            <w:r w:rsidRPr="00D14838">
              <w:rPr>
                <w:rFonts w:eastAsiaTheme="minorHAnsi" w:hint="eastAsia"/>
                <w:sz w:val="18"/>
                <w:szCs w:val="18"/>
              </w:rPr>
              <w:t>、</w:t>
            </w:r>
            <w:r w:rsidRPr="00D14838">
              <w:rPr>
                <w:rFonts w:eastAsiaTheme="minorHAnsi"/>
                <w:sz w:val="18"/>
                <w:szCs w:val="18"/>
              </w:rPr>
              <w:t>可根据业务需求灵活扩展存储容量，平滑地增加磁盘和节点数量，不影响业务系统运行。</w:t>
            </w:r>
          </w:p>
          <w:p w14:paraId="11DFDFD4" w14:textId="7CB13F0E" w:rsidR="00EA0BAB" w:rsidRPr="00D14838" w:rsidRDefault="009526C1">
            <w:pPr>
              <w:rPr>
                <w:rFonts w:eastAsiaTheme="minorHAnsi"/>
                <w:sz w:val="18"/>
                <w:szCs w:val="18"/>
              </w:rPr>
            </w:pPr>
            <w:r w:rsidRPr="00D14838">
              <w:rPr>
                <w:rFonts w:eastAsiaTheme="minorHAnsi"/>
                <w:sz w:val="18"/>
                <w:szCs w:val="18"/>
              </w:rPr>
              <w:t>1</w:t>
            </w:r>
            <w:r w:rsidR="008B235A" w:rsidRPr="00D14838">
              <w:rPr>
                <w:rFonts w:eastAsiaTheme="minorHAnsi"/>
                <w:sz w:val="18"/>
                <w:szCs w:val="18"/>
              </w:rPr>
              <w:t>1</w:t>
            </w:r>
            <w:r w:rsidRPr="00D14838">
              <w:rPr>
                <w:rFonts w:eastAsiaTheme="minorHAnsi" w:hint="eastAsia"/>
                <w:sz w:val="18"/>
                <w:szCs w:val="18"/>
              </w:rPr>
              <w:t>、</w:t>
            </w:r>
            <w:r w:rsidRPr="00D14838">
              <w:rPr>
                <w:rFonts w:eastAsiaTheme="minorHAnsi"/>
                <w:sz w:val="18"/>
                <w:szCs w:val="18"/>
              </w:rPr>
              <w:t>HCI系统可平滑在线扩展到</w:t>
            </w:r>
            <w:r w:rsidRPr="00D14838">
              <w:rPr>
                <w:rFonts w:eastAsiaTheme="minorHAnsi" w:hint="eastAsia"/>
                <w:sz w:val="18"/>
                <w:szCs w:val="18"/>
              </w:rPr>
              <w:t>至少</w:t>
            </w:r>
            <w:r w:rsidRPr="00D14838">
              <w:rPr>
                <w:rFonts w:eastAsiaTheme="minorHAnsi"/>
                <w:sz w:val="18"/>
                <w:szCs w:val="18"/>
              </w:rPr>
              <w:t>64个节点的集群，空间和性能随着节点数量增加线性增长。</w:t>
            </w:r>
          </w:p>
          <w:p w14:paraId="549A7259" w14:textId="77777777" w:rsidR="00EA0BAB" w:rsidRPr="00D14838" w:rsidRDefault="009526C1">
            <w:pPr>
              <w:rPr>
                <w:rFonts w:eastAsiaTheme="minorHAnsi"/>
                <w:sz w:val="18"/>
                <w:szCs w:val="18"/>
              </w:rPr>
            </w:pPr>
            <w:r w:rsidRPr="00D14838">
              <w:rPr>
                <w:rFonts w:eastAsiaTheme="minorHAnsi"/>
                <w:sz w:val="18"/>
                <w:szCs w:val="18"/>
              </w:rPr>
              <w:t>13</w:t>
            </w:r>
            <w:r w:rsidRPr="00D14838">
              <w:rPr>
                <w:rFonts w:eastAsiaTheme="minorHAnsi" w:hint="eastAsia"/>
                <w:sz w:val="18"/>
                <w:szCs w:val="18"/>
              </w:rPr>
              <w:t>、</w:t>
            </w:r>
            <w:r w:rsidRPr="00D14838">
              <w:rPr>
                <w:rFonts w:eastAsiaTheme="minorHAnsi"/>
                <w:sz w:val="18"/>
                <w:szCs w:val="18"/>
              </w:rPr>
              <w:t>每套HCI系统最大可支持虚拟机（VM）数不少于6400个。</w:t>
            </w:r>
          </w:p>
          <w:p w14:paraId="4421B239" w14:textId="086667DD" w:rsidR="00EA0BAB" w:rsidRPr="00D14838" w:rsidRDefault="009526C1">
            <w:pPr>
              <w:rPr>
                <w:rFonts w:eastAsiaTheme="minorHAnsi"/>
                <w:sz w:val="18"/>
                <w:szCs w:val="18"/>
              </w:rPr>
            </w:pPr>
            <w:r w:rsidRPr="00D14838">
              <w:rPr>
                <w:rFonts w:eastAsiaTheme="minorHAnsi"/>
                <w:sz w:val="18"/>
                <w:szCs w:val="18"/>
              </w:rPr>
              <w:t>14</w:t>
            </w:r>
            <w:r w:rsidRPr="00D14838">
              <w:rPr>
                <w:rFonts w:eastAsiaTheme="minorHAnsi" w:hint="eastAsia"/>
                <w:sz w:val="18"/>
                <w:szCs w:val="18"/>
              </w:rPr>
              <w:t>、</w:t>
            </w:r>
            <w:r w:rsidRPr="00D14838">
              <w:rPr>
                <w:rFonts w:eastAsiaTheme="minorHAnsi"/>
                <w:sz w:val="18"/>
                <w:szCs w:val="18"/>
              </w:rPr>
              <w:t>分布式存储管理软件支持</w:t>
            </w:r>
            <w:r w:rsidRPr="00D14838">
              <w:rPr>
                <w:rFonts w:eastAsiaTheme="minorHAnsi" w:hint="eastAsia"/>
                <w:sz w:val="18"/>
                <w:szCs w:val="18"/>
              </w:rPr>
              <w:t>不少于</w:t>
            </w:r>
            <w:r w:rsidRPr="00D14838">
              <w:rPr>
                <w:rFonts w:eastAsiaTheme="minorHAnsi"/>
                <w:sz w:val="18"/>
                <w:szCs w:val="18"/>
              </w:rPr>
              <w:t>64个节点的集群，空间和性能随着节点数量增加线性增长。</w:t>
            </w:r>
          </w:p>
          <w:p w14:paraId="5BBF1224" w14:textId="514969A3" w:rsidR="00EA0BAB" w:rsidRPr="00D14838" w:rsidRDefault="009526C1">
            <w:pPr>
              <w:rPr>
                <w:rFonts w:eastAsiaTheme="minorHAnsi"/>
                <w:sz w:val="18"/>
                <w:szCs w:val="18"/>
              </w:rPr>
            </w:pPr>
            <w:r w:rsidRPr="00D14838">
              <w:rPr>
                <w:rFonts w:eastAsiaTheme="minorHAnsi"/>
                <w:sz w:val="18"/>
                <w:szCs w:val="18"/>
              </w:rPr>
              <w:t>15</w:t>
            </w:r>
            <w:r w:rsidRPr="00D14838">
              <w:rPr>
                <w:rFonts w:eastAsiaTheme="minorHAnsi" w:hint="eastAsia"/>
                <w:sz w:val="18"/>
                <w:szCs w:val="18"/>
              </w:rPr>
              <w:t>、</w:t>
            </w:r>
            <w:r w:rsidRPr="00D14838">
              <w:rPr>
                <w:rFonts w:eastAsiaTheme="minorHAnsi"/>
                <w:sz w:val="18"/>
                <w:szCs w:val="18"/>
              </w:rPr>
              <w:t>在图形界面里完成对计算和存储资源的所有配置管理和监控，无需使</w:t>
            </w:r>
            <w:r w:rsidRPr="00D14838">
              <w:rPr>
                <w:rFonts w:eastAsiaTheme="minorHAnsi"/>
                <w:sz w:val="18"/>
                <w:szCs w:val="18"/>
              </w:rPr>
              <w:lastRenderedPageBreak/>
              <w:t>用其他管理软件。可监控IOPS、带宽、时延和容量。可监控CPU利用率、CPU就绪时间、内存占用率、内存超用、存储卷的读写延迟。</w:t>
            </w:r>
          </w:p>
          <w:p w14:paraId="4C27DC53" w14:textId="5A016DE4" w:rsidR="00EA0BAB" w:rsidRPr="00D14838" w:rsidRDefault="009526C1">
            <w:pPr>
              <w:rPr>
                <w:rFonts w:eastAsiaTheme="minorHAnsi"/>
                <w:sz w:val="18"/>
                <w:szCs w:val="18"/>
              </w:rPr>
            </w:pPr>
            <w:r w:rsidRPr="00D14838">
              <w:rPr>
                <w:rFonts w:eastAsiaTheme="minorHAnsi"/>
                <w:sz w:val="18"/>
                <w:szCs w:val="18"/>
              </w:rPr>
              <w:t>16</w:t>
            </w:r>
            <w:r w:rsidRPr="00D14838">
              <w:rPr>
                <w:rFonts w:eastAsiaTheme="minorHAnsi" w:hint="eastAsia"/>
                <w:sz w:val="18"/>
                <w:szCs w:val="18"/>
              </w:rPr>
              <w:t>、</w:t>
            </w:r>
            <w:r w:rsidRPr="00D14838">
              <w:rPr>
                <w:rFonts w:eastAsiaTheme="minorHAnsi"/>
                <w:sz w:val="18"/>
                <w:szCs w:val="18"/>
              </w:rPr>
              <w:t>配置部署简单，</w:t>
            </w:r>
            <w:r w:rsidRPr="00D14838">
              <w:rPr>
                <w:rFonts w:eastAsiaTheme="minorHAnsi" w:hint="eastAsia"/>
                <w:sz w:val="18"/>
                <w:szCs w:val="18"/>
              </w:rPr>
              <w:t>支持</w:t>
            </w:r>
            <w:r w:rsidRPr="00D14838">
              <w:rPr>
                <w:rFonts w:eastAsiaTheme="minorHAnsi"/>
                <w:sz w:val="18"/>
                <w:szCs w:val="18"/>
              </w:rPr>
              <w:t>命令行操作，只需在图形化管理界面上点击即可完成。</w:t>
            </w:r>
          </w:p>
          <w:p w14:paraId="303C2F8C" w14:textId="77777777" w:rsidR="00EA0BAB" w:rsidRPr="00D14838" w:rsidRDefault="009526C1">
            <w:pPr>
              <w:rPr>
                <w:rFonts w:eastAsiaTheme="minorHAnsi"/>
                <w:sz w:val="18"/>
                <w:szCs w:val="18"/>
              </w:rPr>
            </w:pPr>
            <w:r w:rsidRPr="00D14838">
              <w:rPr>
                <w:rFonts w:eastAsiaTheme="minorHAnsi"/>
                <w:sz w:val="18"/>
                <w:szCs w:val="18"/>
              </w:rPr>
              <w:t>17</w:t>
            </w:r>
            <w:r w:rsidRPr="00D14838">
              <w:rPr>
                <w:rFonts w:eastAsiaTheme="minorHAnsi" w:hint="eastAsia"/>
                <w:sz w:val="18"/>
                <w:szCs w:val="18"/>
              </w:rPr>
              <w:t>、</w:t>
            </w:r>
            <w:r w:rsidRPr="00D14838">
              <w:rPr>
                <w:rFonts w:eastAsiaTheme="minorHAnsi"/>
                <w:sz w:val="18"/>
                <w:szCs w:val="18"/>
              </w:rPr>
              <w:t>性能、容量、健康检查无缝集成在Web界面</w:t>
            </w:r>
            <w:r w:rsidRPr="00D14838">
              <w:rPr>
                <w:rFonts w:eastAsiaTheme="minorHAnsi" w:hint="eastAsia"/>
                <w:sz w:val="18"/>
                <w:szCs w:val="18"/>
              </w:rPr>
              <w:t>。</w:t>
            </w:r>
          </w:p>
          <w:p w14:paraId="5BD1E4B5" w14:textId="78F81611" w:rsidR="00EA0BAB" w:rsidRPr="00D14838" w:rsidRDefault="009526C1" w:rsidP="007F5445">
            <w:pPr>
              <w:rPr>
                <w:rFonts w:eastAsiaTheme="minorHAnsi" w:cs="宋体"/>
                <w:color w:val="000000"/>
                <w:kern w:val="0"/>
                <w:sz w:val="18"/>
                <w:szCs w:val="18"/>
              </w:rPr>
            </w:pPr>
            <w:r w:rsidRPr="00D14838">
              <w:rPr>
                <w:rFonts w:eastAsiaTheme="minorHAnsi"/>
                <w:sz w:val="18"/>
                <w:szCs w:val="18"/>
              </w:rPr>
              <w:t>18</w:t>
            </w:r>
            <w:r w:rsidRPr="00D14838">
              <w:rPr>
                <w:rFonts w:eastAsiaTheme="minorHAnsi" w:hint="eastAsia"/>
                <w:sz w:val="18"/>
                <w:szCs w:val="18"/>
              </w:rPr>
              <w:t>、</w:t>
            </w:r>
            <w:r w:rsidRPr="00D14838">
              <w:rPr>
                <w:rFonts w:eastAsiaTheme="minorHAnsi"/>
                <w:sz w:val="18"/>
                <w:szCs w:val="18"/>
              </w:rPr>
              <w:t>提供原厂非OEM授权，原厂官网可查，提供原厂的400电话支持</w:t>
            </w:r>
          </w:p>
        </w:tc>
      </w:tr>
      <w:tr w:rsidR="00EA0BAB" w:rsidRPr="00D14838" w14:paraId="417E5D22"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FED3B56"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lastRenderedPageBreak/>
              <w:t>10.2.3</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09FF34" w14:textId="77777777" w:rsidR="00EA0BAB" w:rsidRPr="00D14838" w:rsidRDefault="009526C1">
            <w:pPr>
              <w:widowControl/>
              <w:jc w:val="center"/>
              <w:rPr>
                <w:rFonts w:eastAsiaTheme="minorHAnsi" w:cs="宋体"/>
                <w:color w:val="000000"/>
                <w:kern w:val="0"/>
                <w:sz w:val="18"/>
                <w:szCs w:val="18"/>
              </w:rPr>
            </w:pPr>
            <w:r w:rsidRPr="00D14838">
              <w:rPr>
                <w:rFonts w:eastAsiaTheme="minorHAnsi" w:hint="eastAsia"/>
                <w:sz w:val="18"/>
                <w:szCs w:val="18"/>
              </w:rPr>
              <w:t>计算虚拟化</w:t>
            </w:r>
          </w:p>
        </w:tc>
        <w:tc>
          <w:tcPr>
            <w:tcW w:w="6030" w:type="dxa"/>
            <w:tcBorders>
              <w:top w:val="single" w:sz="4" w:space="0" w:color="auto"/>
              <w:left w:val="nil"/>
              <w:bottom w:val="single" w:sz="4" w:space="0" w:color="auto"/>
              <w:right w:val="single" w:sz="4" w:space="0" w:color="auto"/>
            </w:tcBorders>
            <w:shd w:val="clear" w:color="auto" w:fill="auto"/>
            <w:vAlign w:val="center"/>
          </w:tcPr>
          <w:p w14:paraId="699020C4" w14:textId="1A97A7BD" w:rsidR="00EA0BAB" w:rsidRPr="00D14838" w:rsidRDefault="009526C1">
            <w:pPr>
              <w:rPr>
                <w:rFonts w:eastAsiaTheme="minorHAnsi"/>
                <w:sz w:val="18"/>
                <w:szCs w:val="18"/>
              </w:rPr>
            </w:pPr>
            <w:r w:rsidRPr="00D14838">
              <w:rPr>
                <w:rFonts w:eastAsiaTheme="minorHAnsi"/>
                <w:sz w:val="18"/>
                <w:szCs w:val="18"/>
              </w:rPr>
              <w:t>1</w:t>
            </w:r>
            <w:r w:rsidRPr="00D14838">
              <w:rPr>
                <w:rFonts w:eastAsiaTheme="minorHAnsi" w:hint="eastAsia"/>
                <w:sz w:val="18"/>
                <w:szCs w:val="18"/>
              </w:rPr>
              <w:t>、</w:t>
            </w:r>
            <w:r w:rsidRPr="00D14838">
              <w:rPr>
                <w:rFonts w:eastAsiaTheme="minorHAnsi"/>
                <w:sz w:val="18"/>
                <w:szCs w:val="18"/>
              </w:rPr>
              <w:t>采用裸金属架构，无需绑定操作系统即可搭建虚拟化平台。每个虚拟机都可以安装操作系统，并且操作系统可以异构。兼容现有市场上X86服务器上能够运行的主流</w:t>
            </w:r>
            <w:r w:rsidRPr="00D14838">
              <w:rPr>
                <w:rFonts w:eastAsiaTheme="minorHAnsi" w:hint="eastAsia"/>
                <w:sz w:val="18"/>
                <w:szCs w:val="18"/>
              </w:rPr>
              <w:t>Windows和Linux</w:t>
            </w:r>
            <w:r w:rsidRPr="00D14838">
              <w:rPr>
                <w:rFonts w:eastAsiaTheme="minorHAnsi"/>
                <w:sz w:val="18"/>
                <w:szCs w:val="18"/>
              </w:rPr>
              <w:t>操作系统，尤其包括以下操作系统：WinXP、windows Vista、Win2000/2003/2008/2012、Windows 7/8/10、Redhat Linux、</w:t>
            </w:r>
            <w:r w:rsidRPr="00D14838">
              <w:rPr>
                <w:rFonts w:eastAsiaTheme="minorHAnsi" w:hint="eastAsia"/>
                <w:sz w:val="18"/>
                <w:szCs w:val="18"/>
              </w:rPr>
              <w:t>centos、</w:t>
            </w:r>
            <w:r w:rsidRPr="00D14838">
              <w:rPr>
                <w:rFonts w:eastAsiaTheme="minorHAnsi"/>
                <w:sz w:val="18"/>
                <w:szCs w:val="18"/>
              </w:rPr>
              <w:t>Suse linux、SCO UnixWare、Solaris x86、NetWare、Trubo linux、FreeBSD、Ubuntu、Oracle Linux、Debian、CoreOS以及国产操作系统中标麒麟Linux和AsiaUX等等。</w:t>
            </w:r>
          </w:p>
          <w:p w14:paraId="5945E5DB" w14:textId="77777777" w:rsidR="00EA0BAB" w:rsidRPr="00D14838" w:rsidRDefault="009526C1">
            <w:pPr>
              <w:rPr>
                <w:rFonts w:eastAsiaTheme="minorHAnsi"/>
                <w:sz w:val="18"/>
                <w:szCs w:val="18"/>
              </w:rPr>
            </w:pPr>
            <w:r w:rsidRPr="00D14838">
              <w:rPr>
                <w:rFonts w:eastAsiaTheme="minorHAnsi"/>
                <w:sz w:val="18"/>
                <w:szCs w:val="18"/>
              </w:rPr>
              <w:t>2</w:t>
            </w:r>
            <w:r w:rsidRPr="00D14838">
              <w:rPr>
                <w:rFonts w:eastAsiaTheme="minorHAnsi" w:hint="eastAsia"/>
                <w:sz w:val="18"/>
                <w:szCs w:val="18"/>
              </w:rPr>
              <w:t>、</w:t>
            </w:r>
            <w:r w:rsidRPr="00D14838">
              <w:rPr>
                <w:rFonts w:eastAsiaTheme="minorHAnsi"/>
                <w:sz w:val="18"/>
                <w:szCs w:val="18"/>
              </w:rPr>
              <w:t>虚拟机支持3D图形加速功能，同时具有GPU虚拟化能力，可以为虚拟机（包括Linux VM）分配专用显卡的GPU资源，满足大型图形处理软件的运算要求，支持的显卡包括Nvidia、AMD等。</w:t>
            </w:r>
          </w:p>
          <w:p w14:paraId="698FD68D" w14:textId="77777777" w:rsidR="00EA0BAB" w:rsidRPr="00D14838" w:rsidRDefault="009526C1">
            <w:pPr>
              <w:rPr>
                <w:rFonts w:eastAsiaTheme="minorHAnsi"/>
                <w:sz w:val="18"/>
                <w:szCs w:val="18"/>
              </w:rPr>
            </w:pPr>
            <w:r w:rsidRPr="00D14838">
              <w:rPr>
                <w:rFonts w:eastAsiaTheme="minorHAnsi"/>
                <w:sz w:val="18"/>
                <w:szCs w:val="18"/>
              </w:rPr>
              <w:t>3</w:t>
            </w:r>
            <w:r w:rsidRPr="00D14838">
              <w:rPr>
                <w:rFonts w:eastAsiaTheme="minorHAnsi" w:hint="eastAsia"/>
                <w:sz w:val="18"/>
                <w:szCs w:val="18"/>
              </w:rPr>
              <w:t>、</w:t>
            </w:r>
            <w:r w:rsidRPr="00D14838">
              <w:rPr>
                <w:rFonts w:eastAsiaTheme="minorHAnsi"/>
                <w:sz w:val="18"/>
                <w:szCs w:val="18"/>
              </w:rPr>
              <w:t>具有Network I/O和Storage I/O精细化划分能力，可以定义到虚拟机级别划分I/O流量，以实现对不同级别的虚拟机I/O流量控制（QoS）。</w:t>
            </w:r>
          </w:p>
          <w:p w14:paraId="4E26D0D0" w14:textId="77777777" w:rsidR="00EA0BAB" w:rsidRPr="00D14838" w:rsidRDefault="009526C1">
            <w:pPr>
              <w:rPr>
                <w:rFonts w:eastAsiaTheme="minorHAnsi"/>
                <w:sz w:val="18"/>
                <w:szCs w:val="18"/>
              </w:rPr>
            </w:pPr>
            <w:r w:rsidRPr="00D14838">
              <w:rPr>
                <w:rFonts w:eastAsiaTheme="minorHAnsi"/>
                <w:sz w:val="18"/>
                <w:szCs w:val="18"/>
              </w:rPr>
              <w:t>4</w:t>
            </w:r>
            <w:r w:rsidRPr="00D14838">
              <w:rPr>
                <w:rFonts w:eastAsiaTheme="minorHAnsi" w:hint="eastAsia"/>
                <w:sz w:val="18"/>
                <w:szCs w:val="18"/>
              </w:rPr>
              <w:t>、</w:t>
            </w:r>
            <w:r w:rsidRPr="00D14838">
              <w:rPr>
                <w:rFonts w:eastAsiaTheme="minorHAnsi"/>
                <w:sz w:val="18"/>
                <w:szCs w:val="18"/>
              </w:rPr>
              <w:t>支持HA功能，当一台物理机发生故障时，相关的VM（虚拟机）可以实现在集群之内的其它物理机上重新启动，或者当操作系统发生僵死之时，可以迅速重启OS，保障业务连续性。</w:t>
            </w:r>
          </w:p>
          <w:p w14:paraId="4225A37D" w14:textId="77777777" w:rsidR="00EA0BAB" w:rsidRPr="00D14838" w:rsidRDefault="009526C1">
            <w:pPr>
              <w:rPr>
                <w:rFonts w:eastAsiaTheme="minorHAnsi"/>
                <w:sz w:val="18"/>
                <w:szCs w:val="18"/>
              </w:rPr>
            </w:pPr>
            <w:r w:rsidRPr="00D14838">
              <w:rPr>
                <w:rFonts w:eastAsiaTheme="minorHAnsi"/>
                <w:sz w:val="18"/>
                <w:szCs w:val="18"/>
              </w:rPr>
              <w:t>5</w:t>
            </w:r>
            <w:r w:rsidRPr="00D14838">
              <w:rPr>
                <w:rFonts w:eastAsiaTheme="minorHAnsi" w:hint="eastAsia"/>
                <w:sz w:val="18"/>
                <w:szCs w:val="18"/>
              </w:rPr>
              <w:t>、</w:t>
            </w:r>
            <w:r w:rsidRPr="00D14838">
              <w:rPr>
                <w:rFonts w:eastAsiaTheme="minorHAnsi"/>
                <w:sz w:val="18"/>
                <w:szCs w:val="18"/>
              </w:rPr>
              <w:t>支持在线的VM迁移功能，无论有无共享存储，都可以实现VM在集群之内的不同物理机之间在线迁移，保障业务连续性；同时支持长距离在线迁移（超过1000KM）、跨数据中心数据迁移以及GPU-VM（具有GPU虚拟化的虚拟机）的在线迁移功能。同时也支持在线存储迁移。每台虚拟化服务器的热迁移并发数量可达8个。支持跨云的在线迁移。</w:t>
            </w:r>
          </w:p>
          <w:p w14:paraId="38FDC9C7" w14:textId="77777777" w:rsidR="00EA0BAB" w:rsidRPr="00D14838" w:rsidRDefault="009526C1">
            <w:pPr>
              <w:rPr>
                <w:rFonts w:eastAsiaTheme="minorHAnsi"/>
                <w:sz w:val="18"/>
                <w:szCs w:val="18"/>
              </w:rPr>
            </w:pPr>
            <w:r w:rsidRPr="00D14838">
              <w:rPr>
                <w:rFonts w:eastAsiaTheme="minorHAnsi"/>
                <w:sz w:val="18"/>
                <w:szCs w:val="18"/>
              </w:rPr>
              <w:t>6</w:t>
            </w:r>
            <w:r w:rsidRPr="00D14838">
              <w:rPr>
                <w:rFonts w:eastAsiaTheme="minorHAnsi" w:hint="eastAsia"/>
                <w:sz w:val="18"/>
                <w:szCs w:val="18"/>
              </w:rPr>
              <w:t>、</w:t>
            </w:r>
            <w:r w:rsidRPr="00D14838">
              <w:rPr>
                <w:rFonts w:eastAsiaTheme="minorHAnsi"/>
                <w:sz w:val="18"/>
                <w:szCs w:val="18"/>
              </w:rPr>
              <w:t>具有合理的内存调度机制，能够实现内存的过量使用(如共享页面技术等)，保障内存资源的充分利用，同时支持“可靠内存”技术。</w:t>
            </w:r>
          </w:p>
          <w:p w14:paraId="7B32A930" w14:textId="77777777" w:rsidR="00EA0BAB" w:rsidRPr="00D14838" w:rsidRDefault="009526C1">
            <w:pPr>
              <w:rPr>
                <w:rFonts w:eastAsiaTheme="minorHAnsi"/>
                <w:sz w:val="18"/>
                <w:szCs w:val="18"/>
              </w:rPr>
            </w:pPr>
            <w:r w:rsidRPr="00D14838">
              <w:rPr>
                <w:rFonts w:eastAsiaTheme="minorHAnsi"/>
                <w:sz w:val="18"/>
                <w:szCs w:val="18"/>
              </w:rPr>
              <w:t>7</w:t>
            </w:r>
            <w:r w:rsidRPr="00D14838">
              <w:rPr>
                <w:rFonts w:eastAsiaTheme="minorHAnsi" w:hint="eastAsia"/>
                <w:sz w:val="18"/>
                <w:szCs w:val="18"/>
              </w:rPr>
              <w:t>、</w:t>
            </w:r>
            <w:r w:rsidRPr="00D14838">
              <w:rPr>
                <w:rFonts w:eastAsiaTheme="minorHAnsi"/>
                <w:sz w:val="18"/>
                <w:szCs w:val="18"/>
              </w:rPr>
              <w:t>支持VM的动态资源分配功能，虚拟机VM可以根据负载情况在集群内自动迁移；同时也支持存储动态资源分配，可以根据存储卷的容量或性能自动迁移虚拟机的存储位置，保障业务系统的服务水平。</w:t>
            </w:r>
          </w:p>
          <w:p w14:paraId="619184BB" w14:textId="77777777" w:rsidR="00EA0BAB" w:rsidRPr="00D14838" w:rsidRDefault="009526C1">
            <w:pPr>
              <w:rPr>
                <w:rFonts w:eastAsiaTheme="minorHAnsi"/>
                <w:sz w:val="18"/>
                <w:szCs w:val="18"/>
              </w:rPr>
            </w:pPr>
            <w:r w:rsidRPr="00D14838">
              <w:rPr>
                <w:rFonts w:eastAsiaTheme="minorHAnsi"/>
                <w:sz w:val="18"/>
                <w:szCs w:val="18"/>
              </w:rPr>
              <w:t>8</w:t>
            </w:r>
            <w:r w:rsidRPr="00D14838">
              <w:rPr>
                <w:rFonts w:eastAsiaTheme="minorHAnsi" w:hint="eastAsia"/>
                <w:sz w:val="18"/>
                <w:szCs w:val="18"/>
              </w:rPr>
              <w:t>、</w:t>
            </w:r>
            <w:r w:rsidRPr="00D14838">
              <w:rPr>
                <w:rFonts w:eastAsiaTheme="minorHAnsi"/>
                <w:sz w:val="18"/>
                <w:szCs w:val="18"/>
              </w:rPr>
              <w:t>提供防病毒接口平台，可以与第三方杀毒软件或安全软件融合，采用“无代理”技术，在虚拟化平台层进行病毒防范。</w:t>
            </w:r>
          </w:p>
          <w:p w14:paraId="269DE229" w14:textId="77777777" w:rsidR="00EA0BAB" w:rsidRPr="00D14838" w:rsidRDefault="009526C1">
            <w:pPr>
              <w:rPr>
                <w:rFonts w:eastAsiaTheme="minorHAnsi"/>
                <w:sz w:val="18"/>
                <w:szCs w:val="18"/>
              </w:rPr>
            </w:pPr>
            <w:r w:rsidRPr="00D14838">
              <w:rPr>
                <w:rFonts w:eastAsiaTheme="minorHAnsi"/>
                <w:sz w:val="18"/>
                <w:szCs w:val="18"/>
              </w:rPr>
              <w:t>9</w:t>
            </w:r>
            <w:r w:rsidRPr="00D14838">
              <w:rPr>
                <w:rFonts w:eastAsiaTheme="minorHAnsi" w:hint="eastAsia"/>
                <w:sz w:val="18"/>
                <w:szCs w:val="18"/>
              </w:rPr>
              <w:t>、</w:t>
            </w:r>
            <w:r w:rsidRPr="00D14838">
              <w:rPr>
                <w:rFonts w:eastAsiaTheme="minorHAnsi"/>
                <w:sz w:val="18"/>
                <w:szCs w:val="18"/>
              </w:rPr>
              <w:t>提供基于虚拟化平台的备份接口，能够为第三方备份软件提供在“无代理”的模式下的针对虚拟机进行集中备份。</w:t>
            </w:r>
          </w:p>
          <w:p w14:paraId="11FA0BC6" w14:textId="77777777" w:rsidR="00EA0BAB" w:rsidRPr="00D14838" w:rsidRDefault="009526C1">
            <w:pPr>
              <w:rPr>
                <w:rFonts w:eastAsiaTheme="minorHAnsi"/>
                <w:sz w:val="18"/>
                <w:szCs w:val="18"/>
              </w:rPr>
            </w:pPr>
            <w:r w:rsidRPr="00D14838">
              <w:rPr>
                <w:rFonts w:eastAsiaTheme="minorHAnsi"/>
                <w:sz w:val="18"/>
                <w:szCs w:val="18"/>
              </w:rPr>
              <w:t>10</w:t>
            </w:r>
            <w:r w:rsidRPr="00D14838">
              <w:rPr>
                <w:rFonts w:eastAsiaTheme="minorHAnsi" w:hint="eastAsia"/>
                <w:sz w:val="18"/>
                <w:szCs w:val="18"/>
              </w:rPr>
              <w:t>、</w:t>
            </w:r>
            <w:r w:rsidRPr="00D14838">
              <w:rPr>
                <w:rFonts w:eastAsiaTheme="minorHAnsi"/>
                <w:sz w:val="18"/>
                <w:szCs w:val="18"/>
              </w:rPr>
              <w:t>提供“即时克隆”能力，针对在线虚拟机可以进行快速的克隆复制，并定制系统参数，以实现虚拟机的在线快速部署。</w:t>
            </w:r>
          </w:p>
          <w:p w14:paraId="0BC46432" w14:textId="75695760" w:rsidR="00EA0BAB" w:rsidRDefault="009526C1" w:rsidP="005A29B8">
            <w:pPr>
              <w:rPr>
                <w:rFonts w:eastAsiaTheme="minorHAnsi"/>
                <w:sz w:val="18"/>
                <w:szCs w:val="18"/>
              </w:rPr>
            </w:pPr>
            <w:r w:rsidRPr="00D14838">
              <w:rPr>
                <w:rFonts w:eastAsiaTheme="minorHAnsi"/>
                <w:sz w:val="18"/>
                <w:szCs w:val="18"/>
              </w:rPr>
              <w:t>11</w:t>
            </w:r>
            <w:r w:rsidRPr="00D14838">
              <w:rPr>
                <w:rFonts w:eastAsiaTheme="minorHAnsi" w:hint="eastAsia"/>
                <w:sz w:val="18"/>
                <w:szCs w:val="18"/>
              </w:rPr>
              <w:t>、</w:t>
            </w:r>
            <w:r w:rsidRPr="00D14838">
              <w:rPr>
                <w:rFonts w:eastAsiaTheme="minorHAnsi"/>
                <w:sz w:val="18"/>
                <w:szCs w:val="18"/>
              </w:rPr>
              <w:t>提供“内容库”功能，支持虚拟机模版/虚拟设备(OVF)/ISO/多媒体文件以及其它各类文件的存放，以共享/订阅的方式直接部署虚拟机或者提供给虚拟机使用。</w:t>
            </w:r>
          </w:p>
          <w:p w14:paraId="02A4CC2B" w14:textId="77777777" w:rsidR="005A29B8" w:rsidRPr="005A29B8" w:rsidRDefault="005A29B8" w:rsidP="005A29B8">
            <w:pPr>
              <w:rPr>
                <w:rFonts w:eastAsiaTheme="minorHAnsi"/>
                <w:sz w:val="18"/>
                <w:szCs w:val="18"/>
              </w:rPr>
            </w:pPr>
            <w:r w:rsidRPr="005A29B8">
              <w:rPr>
                <w:rFonts w:eastAsiaTheme="minorHAnsi"/>
                <w:sz w:val="18"/>
                <w:szCs w:val="18"/>
              </w:rPr>
              <w:t>12.提供存储数据复制功能，可以在虚拟机级别进行跨存储卷的复制，提供基本的容灾保护能力。</w:t>
            </w:r>
          </w:p>
          <w:p w14:paraId="73AF5425" w14:textId="0739332A" w:rsidR="005A29B8" w:rsidRPr="00D14838" w:rsidRDefault="005A29B8" w:rsidP="005A29B8">
            <w:pPr>
              <w:rPr>
                <w:rFonts w:eastAsiaTheme="minorHAnsi"/>
                <w:sz w:val="18"/>
                <w:szCs w:val="18"/>
              </w:rPr>
            </w:pPr>
            <w:r w:rsidRPr="005A29B8">
              <w:rPr>
                <w:rFonts w:eastAsiaTheme="minorHAnsi"/>
                <w:sz w:val="18"/>
                <w:szCs w:val="18"/>
              </w:rPr>
              <w:t>13.具有“闪存池（Flash Read Cache）”技术，可以为虚拟主机以及虚拟机提供缓存资源，提供更好地性能保障。</w:t>
            </w:r>
          </w:p>
          <w:p w14:paraId="0844995A" w14:textId="77777777" w:rsidR="00EA0BAB" w:rsidRPr="00D14838" w:rsidRDefault="009526C1">
            <w:pPr>
              <w:rPr>
                <w:rFonts w:eastAsiaTheme="minorHAnsi"/>
                <w:sz w:val="18"/>
                <w:szCs w:val="18"/>
              </w:rPr>
            </w:pPr>
            <w:r w:rsidRPr="00D14838">
              <w:rPr>
                <w:rFonts w:eastAsiaTheme="minorHAnsi"/>
                <w:sz w:val="18"/>
                <w:szCs w:val="18"/>
              </w:rPr>
              <w:t>14</w:t>
            </w:r>
            <w:r w:rsidRPr="00D14838">
              <w:rPr>
                <w:rFonts w:eastAsiaTheme="minorHAnsi" w:hint="eastAsia"/>
                <w:sz w:val="18"/>
                <w:szCs w:val="18"/>
              </w:rPr>
              <w:t>、</w:t>
            </w:r>
            <w:r w:rsidRPr="00D14838">
              <w:rPr>
                <w:rFonts w:eastAsiaTheme="minorHAnsi"/>
                <w:sz w:val="18"/>
                <w:szCs w:val="18"/>
              </w:rPr>
              <w:t>支持非易失性内存 (NVM) 或持久性内存 (PMem)技术，支持Intel傲腾(Optane)缓存技术，每台主机最大可提供1TB持久性内存供虚拟机使用，提高应用性能以及可靠性。</w:t>
            </w:r>
          </w:p>
          <w:p w14:paraId="4ABBB43D" w14:textId="7FB9EB2C" w:rsidR="00EA0BAB" w:rsidRPr="00D14838" w:rsidRDefault="009526C1">
            <w:pPr>
              <w:rPr>
                <w:rFonts w:eastAsiaTheme="minorHAnsi"/>
                <w:sz w:val="18"/>
                <w:szCs w:val="18"/>
              </w:rPr>
            </w:pPr>
            <w:r w:rsidRPr="00D14838">
              <w:rPr>
                <w:rFonts w:eastAsiaTheme="minorHAnsi"/>
                <w:sz w:val="18"/>
                <w:szCs w:val="18"/>
              </w:rPr>
              <w:t>15</w:t>
            </w:r>
            <w:r w:rsidRPr="00D14838">
              <w:rPr>
                <w:rFonts w:eastAsiaTheme="minorHAnsi" w:hint="eastAsia"/>
                <w:sz w:val="18"/>
                <w:szCs w:val="18"/>
              </w:rPr>
              <w:t>、</w:t>
            </w:r>
            <w:r w:rsidRPr="00D14838">
              <w:rPr>
                <w:rFonts w:eastAsiaTheme="minorHAnsi"/>
                <w:sz w:val="18"/>
                <w:szCs w:val="18"/>
              </w:rPr>
              <w:t>支持虚拟机加密技术,提升虚拟机的安全性及保护级别，以保证传输过程的安全性。支持TPM(Trusted Platform Module)技术，有效地保护虚拟主机、虚拟机，防止非法用户访问。</w:t>
            </w:r>
          </w:p>
          <w:p w14:paraId="1DFE57E3" w14:textId="77777777" w:rsidR="00EA0BAB" w:rsidRPr="00D14838" w:rsidRDefault="009526C1">
            <w:pPr>
              <w:rPr>
                <w:rFonts w:eastAsiaTheme="minorHAnsi"/>
                <w:sz w:val="18"/>
                <w:szCs w:val="18"/>
              </w:rPr>
            </w:pPr>
            <w:r w:rsidRPr="00D14838">
              <w:rPr>
                <w:rFonts w:eastAsiaTheme="minorHAnsi"/>
                <w:sz w:val="18"/>
                <w:szCs w:val="18"/>
              </w:rPr>
              <w:t>16</w:t>
            </w:r>
            <w:r w:rsidRPr="00D14838">
              <w:rPr>
                <w:rFonts w:eastAsiaTheme="minorHAnsi" w:hint="eastAsia"/>
                <w:sz w:val="18"/>
                <w:szCs w:val="18"/>
              </w:rPr>
              <w:t>、</w:t>
            </w:r>
            <w:r w:rsidRPr="00D14838">
              <w:rPr>
                <w:rFonts w:eastAsiaTheme="minorHAnsi"/>
                <w:sz w:val="18"/>
                <w:szCs w:val="18"/>
              </w:rPr>
              <w:t>提供原厂非OEM授权，原厂官网可查，提供原厂的400电话支持。</w:t>
            </w:r>
          </w:p>
        </w:tc>
      </w:tr>
      <w:tr w:rsidR="00EA0BAB" w:rsidRPr="00D14838" w14:paraId="5FE766A2"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27C7A7A3"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10.2.4</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76DA3A" w14:textId="77777777" w:rsidR="00EA0BAB" w:rsidRPr="00D14838" w:rsidRDefault="009526C1">
            <w:pPr>
              <w:widowControl/>
              <w:jc w:val="center"/>
              <w:rPr>
                <w:rFonts w:eastAsiaTheme="minorHAnsi"/>
                <w:sz w:val="18"/>
                <w:szCs w:val="18"/>
              </w:rPr>
            </w:pPr>
            <w:r w:rsidRPr="00D14838">
              <w:rPr>
                <w:rFonts w:eastAsiaTheme="minorHAnsi" w:hint="eastAsia"/>
                <w:sz w:val="18"/>
                <w:szCs w:val="18"/>
              </w:rPr>
              <w:t>管理系统平台</w:t>
            </w:r>
          </w:p>
        </w:tc>
        <w:tc>
          <w:tcPr>
            <w:tcW w:w="6030" w:type="dxa"/>
            <w:tcBorders>
              <w:top w:val="single" w:sz="4" w:space="0" w:color="auto"/>
              <w:left w:val="nil"/>
              <w:bottom w:val="single" w:sz="4" w:space="0" w:color="auto"/>
              <w:right w:val="single" w:sz="4" w:space="0" w:color="auto"/>
            </w:tcBorders>
            <w:shd w:val="clear" w:color="auto" w:fill="auto"/>
            <w:vAlign w:val="center"/>
          </w:tcPr>
          <w:p w14:paraId="379EBDE2" w14:textId="77777777" w:rsidR="00EA0BAB" w:rsidRPr="00D14838" w:rsidRDefault="009526C1">
            <w:pPr>
              <w:rPr>
                <w:rFonts w:eastAsiaTheme="minorHAnsi"/>
                <w:sz w:val="18"/>
                <w:szCs w:val="18"/>
              </w:rPr>
            </w:pPr>
            <w:r w:rsidRPr="00D14838">
              <w:rPr>
                <w:rFonts w:eastAsiaTheme="minorHAnsi" w:hint="eastAsia"/>
                <w:sz w:val="18"/>
                <w:szCs w:val="18"/>
              </w:rPr>
              <w:t>对管理虚拟机数量没有许可限制。支持单点管理，可以从单个控制台对所有虚拟机的配置情况、负载情况进行集中监控，并根据实际需要实时进行资源调整。每个控制台可管理至少</w:t>
            </w:r>
            <w:r w:rsidRPr="00D14838">
              <w:rPr>
                <w:rFonts w:eastAsiaTheme="minorHAnsi"/>
                <w:sz w:val="18"/>
                <w:szCs w:val="18"/>
              </w:rPr>
              <w:t>1000台物理服务器、10000台已打开电源的虚拟机，15000台已注册的虚拟机，并可以通过链接至少10个控制台</w:t>
            </w:r>
            <w:r w:rsidRPr="00D14838">
              <w:rPr>
                <w:rFonts w:eastAsiaTheme="minorHAnsi"/>
                <w:sz w:val="18"/>
                <w:szCs w:val="18"/>
              </w:rPr>
              <w:lastRenderedPageBreak/>
              <w:t>实例，跨10个实例管理30000个已打开电源的虚拟机和50000个已注册的虚拟机。配置统一的图形界面管理软件，可以在一个地点完成所有虚拟机的日常管理工作，包括控制管理、CPU内存管理、用户管理、存储管理、网络管理、日志收集、性能</w:t>
            </w:r>
            <w:r w:rsidRPr="00D14838">
              <w:rPr>
                <w:rFonts w:eastAsiaTheme="minorHAnsi" w:hint="eastAsia"/>
                <w:sz w:val="18"/>
                <w:szCs w:val="18"/>
              </w:rPr>
              <w:t>分析、故障诊断、权限管理、在线维护等工作。同时能够直接配置、管理存储阵列，具有对存储阵列的多路径管理功能。支持</w:t>
            </w:r>
            <w:r w:rsidRPr="00D14838">
              <w:rPr>
                <w:rFonts w:eastAsiaTheme="minorHAnsi"/>
                <w:sz w:val="18"/>
                <w:szCs w:val="18"/>
              </w:rPr>
              <w:t>QoS能力，支持基于应用程序的服务级别自动管理功能。提供原厂非OEM授权，原厂官网可查，提供原厂的400电话支持。</w:t>
            </w:r>
          </w:p>
        </w:tc>
      </w:tr>
      <w:tr w:rsidR="00EA0BAB" w:rsidRPr="00D14838" w14:paraId="2A9B5A7F"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B594565"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lastRenderedPageBreak/>
              <w:t>1</w:t>
            </w:r>
            <w:r w:rsidRPr="00D14838">
              <w:rPr>
                <w:rFonts w:ascii="等线" w:eastAsia="等线" w:hAnsi="等线" w:cs="宋体"/>
                <w:color w:val="000000"/>
                <w:kern w:val="0"/>
                <w:sz w:val="18"/>
                <w:szCs w:val="18"/>
              </w:rPr>
              <w:t>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C806CA" w14:textId="77777777" w:rsidR="00EA0BAB" w:rsidRPr="00D14838" w:rsidRDefault="009526C1">
            <w:pPr>
              <w:widowControl/>
              <w:jc w:val="center"/>
              <w:rPr>
                <w:rFonts w:eastAsiaTheme="minorHAnsi"/>
                <w:sz w:val="18"/>
                <w:szCs w:val="18"/>
              </w:rPr>
            </w:pPr>
            <w:r w:rsidRPr="00D14838">
              <w:rPr>
                <w:rFonts w:eastAsiaTheme="minorHAnsi" w:hint="eastAsia"/>
                <w:sz w:val="18"/>
                <w:szCs w:val="18"/>
              </w:rPr>
              <w:t>应用实时监控软件</w:t>
            </w:r>
          </w:p>
        </w:tc>
        <w:tc>
          <w:tcPr>
            <w:tcW w:w="6030" w:type="dxa"/>
            <w:tcBorders>
              <w:top w:val="single" w:sz="4" w:space="0" w:color="auto"/>
              <w:left w:val="nil"/>
              <w:bottom w:val="single" w:sz="4" w:space="0" w:color="auto"/>
              <w:right w:val="single" w:sz="4" w:space="0" w:color="auto"/>
            </w:tcBorders>
            <w:shd w:val="clear" w:color="auto" w:fill="auto"/>
            <w:vAlign w:val="center"/>
          </w:tcPr>
          <w:p w14:paraId="26B937B8" w14:textId="77777777" w:rsidR="00EA0BAB" w:rsidRPr="00D14838" w:rsidRDefault="00EA0BAB">
            <w:pPr>
              <w:rPr>
                <w:rFonts w:eastAsiaTheme="minorHAnsi"/>
                <w:sz w:val="18"/>
                <w:szCs w:val="18"/>
              </w:rPr>
            </w:pPr>
          </w:p>
        </w:tc>
      </w:tr>
      <w:tr w:rsidR="00EA0BAB" w:rsidRPr="00D14838" w14:paraId="16B74CA1"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24EB8D02"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0.3</w:t>
            </w:r>
            <w:r w:rsidRPr="00D14838">
              <w:rPr>
                <w:rFonts w:ascii="等线" w:eastAsia="等线" w:hAnsi="等线" w:cs="宋体" w:hint="eastAsia"/>
                <w:color w:val="000000"/>
                <w:kern w:val="0"/>
                <w:sz w:val="18"/>
                <w:szCs w:val="18"/>
              </w:rPr>
              <w:t>.</w:t>
            </w:r>
            <w:r w:rsidRPr="00D14838">
              <w:rPr>
                <w:rFonts w:ascii="等线" w:eastAsia="等线" w:hAnsi="等线" w:cs="宋体"/>
                <w:color w:val="000000"/>
                <w:kern w:val="0"/>
                <w:sz w:val="18"/>
                <w:szCs w:val="18"/>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B8D5B84" w14:textId="77777777" w:rsidR="00EA0BAB" w:rsidRPr="00D14838" w:rsidRDefault="009526C1">
            <w:pPr>
              <w:widowControl/>
              <w:jc w:val="center"/>
              <w:rPr>
                <w:rFonts w:eastAsiaTheme="minorHAnsi"/>
                <w:bCs/>
                <w:sz w:val="18"/>
                <w:szCs w:val="18"/>
              </w:rPr>
            </w:pPr>
            <w:r w:rsidRPr="00D14838">
              <w:rPr>
                <w:rFonts w:eastAsiaTheme="minorHAnsi" w:hint="eastAsia"/>
                <w:bCs/>
                <w:sz w:val="18"/>
                <w:szCs w:val="18"/>
              </w:rPr>
              <w:t>基础架构监控</w:t>
            </w:r>
          </w:p>
        </w:tc>
        <w:tc>
          <w:tcPr>
            <w:tcW w:w="6030" w:type="dxa"/>
            <w:tcBorders>
              <w:top w:val="single" w:sz="4" w:space="0" w:color="auto"/>
              <w:left w:val="nil"/>
              <w:bottom w:val="single" w:sz="4" w:space="0" w:color="auto"/>
              <w:right w:val="single" w:sz="4" w:space="0" w:color="auto"/>
            </w:tcBorders>
            <w:shd w:val="clear" w:color="auto" w:fill="auto"/>
            <w:vAlign w:val="center"/>
          </w:tcPr>
          <w:p w14:paraId="78FCD654" w14:textId="77777777" w:rsidR="00EA0BAB" w:rsidRPr="00D14838" w:rsidRDefault="009526C1">
            <w:pPr>
              <w:rPr>
                <w:rFonts w:eastAsiaTheme="minorHAnsi"/>
                <w:sz w:val="18"/>
                <w:szCs w:val="18"/>
              </w:rPr>
            </w:pPr>
            <w:r w:rsidRPr="00D14838">
              <w:rPr>
                <w:rFonts w:eastAsiaTheme="minorHAnsi" w:hint="eastAsia"/>
                <w:sz w:val="18"/>
                <w:szCs w:val="18"/>
              </w:rPr>
              <w:t>支持应用节点的基础性能收集如CPU，Memory，Disk，Network等。</w:t>
            </w:r>
          </w:p>
        </w:tc>
      </w:tr>
      <w:tr w:rsidR="00EA0BAB" w:rsidRPr="00D14838" w14:paraId="4FD920D2"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1037690"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0.3.2</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E81D05" w14:textId="77777777" w:rsidR="00EA0BAB" w:rsidRPr="00D14838" w:rsidRDefault="009526C1">
            <w:pPr>
              <w:widowControl/>
              <w:jc w:val="center"/>
              <w:rPr>
                <w:rFonts w:eastAsiaTheme="minorHAnsi"/>
                <w:bCs/>
                <w:sz w:val="18"/>
                <w:szCs w:val="18"/>
              </w:rPr>
            </w:pPr>
            <w:r w:rsidRPr="00D14838">
              <w:rPr>
                <w:rFonts w:eastAsiaTheme="minorHAnsi" w:hint="eastAsia"/>
                <w:bCs/>
                <w:sz w:val="18"/>
                <w:szCs w:val="18"/>
              </w:rPr>
              <w:t>数据库监控</w:t>
            </w:r>
          </w:p>
        </w:tc>
        <w:tc>
          <w:tcPr>
            <w:tcW w:w="6030" w:type="dxa"/>
            <w:tcBorders>
              <w:top w:val="single" w:sz="4" w:space="0" w:color="auto"/>
              <w:left w:val="nil"/>
              <w:bottom w:val="single" w:sz="4" w:space="0" w:color="auto"/>
              <w:right w:val="single" w:sz="4" w:space="0" w:color="auto"/>
            </w:tcBorders>
            <w:shd w:val="clear" w:color="auto" w:fill="auto"/>
            <w:vAlign w:val="center"/>
          </w:tcPr>
          <w:p w14:paraId="7FAE372F" w14:textId="77777777" w:rsidR="00EA0BAB" w:rsidRPr="00D14838" w:rsidRDefault="009526C1">
            <w:pPr>
              <w:rPr>
                <w:rFonts w:eastAsiaTheme="minorHAnsi"/>
                <w:sz w:val="18"/>
                <w:szCs w:val="18"/>
              </w:rPr>
            </w:pPr>
            <w:r w:rsidRPr="00D14838">
              <w:rPr>
                <w:rFonts w:eastAsiaTheme="minorHAnsi" w:hint="eastAsia"/>
                <w:sz w:val="18"/>
                <w:szCs w:val="18"/>
              </w:rPr>
              <w:t>支持抓取SQL语句运行时长和错误，支持抓取绑定变量。</w:t>
            </w:r>
          </w:p>
          <w:p w14:paraId="5987F544" w14:textId="77777777" w:rsidR="00EA0BAB" w:rsidRPr="00D14838" w:rsidRDefault="009526C1">
            <w:pPr>
              <w:rPr>
                <w:rFonts w:eastAsiaTheme="minorHAnsi"/>
                <w:sz w:val="18"/>
                <w:szCs w:val="18"/>
              </w:rPr>
            </w:pPr>
            <w:r w:rsidRPr="00D14838">
              <w:rPr>
                <w:rFonts w:eastAsiaTheme="minorHAnsi"/>
                <w:sz w:val="18"/>
                <w:szCs w:val="18"/>
              </w:rPr>
              <w:t>通过SQL分析查询调用次数、平均耗时和相关调用链路，帮助定位SQL性能问题</w:t>
            </w:r>
            <w:r w:rsidRPr="00D14838">
              <w:rPr>
                <w:rFonts w:eastAsiaTheme="minorHAnsi" w:hint="eastAsia"/>
                <w:sz w:val="18"/>
                <w:szCs w:val="18"/>
              </w:rPr>
              <w:t>。</w:t>
            </w:r>
          </w:p>
        </w:tc>
      </w:tr>
      <w:tr w:rsidR="00EA0BAB" w:rsidRPr="00D14838" w14:paraId="3D7A94F9"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7CD0070"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0.3.3</w:t>
            </w:r>
          </w:p>
        </w:tc>
        <w:tc>
          <w:tcPr>
            <w:tcW w:w="1559" w:type="dxa"/>
            <w:tcBorders>
              <w:top w:val="single" w:sz="4" w:space="0" w:color="auto"/>
              <w:left w:val="nil"/>
              <w:bottom w:val="single" w:sz="4" w:space="0" w:color="auto"/>
              <w:right w:val="single" w:sz="4" w:space="0" w:color="auto"/>
            </w:tcBorders>
            <w:shd w:val="clear" w:color="auto" w:fill="auto"/>
            <w:vAlign w:val="center"/>
          </w:tcPr>
          <w:p w14:paraId="6E96B4F5" w14:textId="77777777" w:rsidR="00EA0BAB" w:rsidRPr="00D14838" w:rsidRDefault="009526C1">
            <w:pPr>
              <w:widowControl/>
              <w:jc w:val="center"/>
              <w:rPr>
                <w:rFonts w:eastAsiaTheme="minorHAnsi"/>
                <w:bCs/>
                <w:sz w:val="18"/>
                <w:szCs w:val="18"/>
              </w:rPr>
            </w:pPr>
            <w:r w:rsidRPr="00D14838">
              <w:rPr>
                <w:rFonts w:eastAsiaTheme="minorHAnsi" w:hint="eastAsia"/>
                <w:bCs/>
                <w:sz w:val="18"/>
                <w:szCs w:val="18"/>
              </w:rPr>
              <w:t>链路上下游</w:t>
            </w:r>
          </w:p>
        </w:tc>
        <w:tc>
          <w:tcPr>
            <w:tcW w:w="6030" w:type="dxa"/>
            <w:tcBorders>
              <w:top w:val="single" w:sz="4" w:space="0" w:color="auto"/>
              <w:left w:val="nil"/>
              <w:bottom w:val="single" w:sz="4" w:space="0" w:color="auto"/>
              <w:right w:val="single" w:sz="4" w:space="0" w:color="auto"/>
            </w:tcBorders>
            <w:shd w:val="clear" w:color="auto" w:fill="auto"/>
            <w:vAlign w:val="center"/>
          </w:tcPr>
          <w:p w14:paraId="26A906E7" w14:textId="77777777" w:rsidR="00EA0BAB" w:rsidRPr="00D14838" w:rsidRDefault="009526C1">
            <w:pPr>
              <w:rPr>
                <w:rFonts w:eastAsiaTheme="minorHAnsi"/>
                <w:sz w:val="18"/>
                <w:szCs w:val="18"/>
              </w:rPr>
            </w:pPr>
            <w:r w:rsidRPr="00D14838">
              <w:rPr>
                <w:rFonts w:eastAsiaTheme="minorHAnsi" w:hint="eastAsia"/>
                <w:sz w:val="18"/>
                <w:szCs w:val="18"/>
              </w:rPr>
              <w:t>支持对</w:t>
            </w:r>
            <w:r w:rsidRPr="00D14838">
              <w:rPr>
                <w:rFonts w:eastAsiaTheme="minorHAnsi"/>
                <w:sz w:val="18"/>
                <w:szCs w:val="18"/>
              </w:rPr>
              <w:t>应用</w:t>
            </w:r>
            <w:r w:rsidRPr="00D14838">
              <w:rPr>
                <w:rFonts w:eastAsiaTheme="minorHAnsi" w:hint="eastAsia"/>
                <w:sz w:val="18"/>
                <w:szCs w:val="18"/>
              </w:rPr>
              <w:t>的</w:t>
            </w:r>
            <w:r w:rsidRPr="00D14838">
              <w:rPr>
                <w:rFonts w:eastAsiaTheme="minorHAnsi"/>
                <w:sz w:val="18"/>
                <w:szCs w:val="18"/>
              </w:rPr>
              <w:t>上游</w:t>
            </w:r>
            <w:r w:rsidRPr="00D14838">
              <w:rPr>
                <w:rFonts w:eastAsiaTheme="minorHAnsi" w:hint="eastAsia"/>
                <w:sz w:val="18"/>
                <w:szCs w:val="18"/>
              </w:rPr>
              <w:t>和下游应</w:t>
            </w:r>
            <w:r w:rsidRPr="00D14838">
              <w:rPr>
                <w:rFonts w:eastAsiaTheme="minorHAnsi"/>
                <w:sz w:val="18"/>
                <w:szCs w:val="18"/>
              </w:rPr>
              <w:t>用</w:t>
            </w:r>
            <w:r w:rsidRPr="00D14838">
              <w:rPr>
                <w:rFonts w:eastAsiaTheme="minorHAnsi" w:hint="eastAsia"/>
                <w:sz w:val="18"/>
                <w:szCs w:val="18"/>
              </w:rPr>
              <w:t>的</w:t>
            </w:r>
            <w:r w:rsidRPr="00D14838">
              <w:rPr>
                <w:rFonts w:eastAsiaTheme="minorHAnsi"/>
                <w:sz w:val="18"/>
                <w:szCs w:val="18"/>
              </w:rPr>
              <w:t>响应时间、请求数、错误数等信息</w:t>
            </w:r>
            <w:r w:rsidRPr="00D14838">
              <w:rPr>
                <w:rFonts w:eastAsiaTheme="minorHAnsi" w:hint="eastAsia"/>
                <w:sz w:val="18"/>
                <w:szCs w:val="18"/>
              </w:rPr>
              <w:t>的查看。</w:t>
            </w:r>
          </w:p>
        </w:tc>
      </w:tr>
      <w:tr w:rsidR="00EA0BAB" w:rsidRPr="00D14838" w14:paraId="26AA3D6D"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22B1F21F"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0.3.4</w:t>
            </w:r>
          </w:p>
        </w:tc>
        <w:tc>
          <w:tcPr>
            <w:tcW w:w="1559" w:type="dxa"/>
            <w:tcBorders>
              <w:top w:val="single" w:sz="4" w:space="0" w:color="auto"/>
              <w:left w:val="nil"/>
              <w:bottom w:val="single" w:sz="4" w:space="0" w:color="auto"/>
              <w:right w:val="single" w:sz="4" w:space="0" w:color="auto"/>
            </w:tcBorders>
            <w:shd w:val="clear" w:color="auto" w:fill="auto"/>
            <w:vAlign w:val="center"/>
          </w:tcPr>
          <w:p w14:paraId="1FA244B0" w14:textId="77777777" w:rsidR="00EA0BAB" w:rsidRPr="00D14838" w:rsidRDefault="009526C1">
            <w:pPr>
              <w:widowControl/>
              <w:jc w:val="center"/>
              <w:rPr>
                <w:rFonts w:eastAsiaTheme="minorHAnsi"/>
                <w:bCs/>
                <w:sz w:val="18"/>
                <w:szCs w:val="18"/>
              </w:rPr>
            </w:pPr>
            <w:r w:rsidRPr="00D14838">
              <w:rPr>
                <w:rFonts w:eastAsiaTheme="minorHAnsi" w:hint="eastAsia"/>
                <w:bCs/>
                <w:sz w:val="18"/>
                <w:szCs w:val="18"/>
              </w:rPr>
              <w:t>异常分析</w:t>
            </w:r>
          </w:p>
        </w:tc>
        <w:tc>
          <w:tcPr>
            <w:tcW w:w="6030" w:type="dxa"/>
            <w:tcBorders>
              <w:top w:val="single" w:sz="4" w:space="0" w:color="auto"/>
              <w:left w:val="nil"/>
              <w:bottom w:val="single" w:sz="4" w:space="0" w:color="auto"/>
              <w:right w:val="single" w:sz="4" w:space="0" w:color="auto"/>
            </w:tcBorders>
            <w:shd w:val="clear" w:color="auto" w:fill="auto"/>
            <w:vAlign w:val="center"/>
          </w:tcPr>
          <w:p w14:paraId="2F31DAF9" w14:textId="77777777" w:rsidR="00EA0BAB" w:rsidRPr="00D14838" w:rsidRDefault="009526C1">
            <w:pPr>
              <w:rPr>
                <w:rFonts w:eastAsiaTheme="minorHAnsi"/>
                <w:sz w:val="18"/>
                <w:szCs w:val="18"/>
              </w:rPr>
            </w:pPr>
            <w:r w:rsidRPr="00D14838">
              <w:rPr>
                <w:rFonts w:eastAsiaTheme="minorHAnsi" w:hint="eastAsia"/>
                <w:sz w:val="18"/>
                <w:szCs w:val="18"/>
              </w:rPr>
              <w:t>支持对应用</w:t>
            </w:r>
            <w:r w:rsidRPr="00D14838">
              <w:rPr>
                <w:rFonts w:eastAsiaTheme="minorHAnsi"/>
                <w:sz w:val="18"/>
                <w:szCs w:val="18"/>
              </w:rPr>
              <w:t>服务的代码段内所抛出的异常</w:t>
            </w:r>
            <w:r w:rsidRPr="00D14838">
              <w:rPr>
                <w:rFonts w:eastAsiaTheme="minorHAnsi" w:hint="eastAsia"/>
                <w:sz w:val="18"/>
                <w:szCs w:val="18"/>
              </w:rPr>
              <w:t>进行异常种类统计</w:t>
            </w:r>
            <w:r w:rsidRPr="00D14838">
              <w:rPr>
                <w:rFonts w:eastAsiaTheme="minorHAnsi"/>
                <w:sz w:val="18"/>
                <w:szCs w:val="18"/>
              </w:rPr>
              <w:t>。</w:t>
            </w:r>
            <w:r w:rsidRPr="00D14838">
              <w:rPr>
                <w:rFonts w:eastAsiaTheme="minorHAnsi" w:hint="eastAsia"/>
                <w:sz w:val="18"/>
                <w:szCs w:val="18"/>
              </w:rPr>
              <w:t>还可以针对</w:t>
            </w:r>
            <w:r w:rsidRPr="00D14838">
              <w:rPr>
                <w:rFonts w:eastAsiaTheme="minorHAnsi"/>
                <w:sz w:val="18"/>
                <w:szCs w:val="18"/>
              </w:rPr>
              <w:t>某个异常中的接口快照来查看一个异常堆栈所处的完整代码链路。</w:t>
            </w:r>
          </w:p>
        </w:tc>
      </w:tr>
      <w:tr w:rsidR="00EA0BAB" w:rsidRPr="00D14838" w14:paraId="61348096"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6C035690"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0.3.5</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1CB597" w14:textId="77777777" w:rsidR="00EA0BAB" w:rsidRPr="00D14838" w:rsidRDefault="009526C1">
            <w:pPr>
              <w:widowControl/>
              <w:jc w:val="center"/>
              <w:rPr>
                <w:rFonts w:eastAsiaTheme="minorHAnsi"/>
                <w:bCs/>
                <w:sz w:val="18"/>
                <w:szCs w:val="18"/>
              </w:rPr>
            </w:pPr>
            <w:r w:rsidRPr="00D14838">
              <w:rPr>
                <w:rFonts w:eastAsiaTheme="minorHAnsi" w:hint="eastAsia"/>
                <w:bCs/>
                <w:sz w:val="18"/>
                <w:szCs w:val="18"/>
              </w:rPr>
              <w:t>拓扑图</w:t>
            </w:r>
          </w:p>
        </w:tc>
        <w:tc>
          <w:tcPr>
            <w:tcW w:w="6030" w:type="dxa"/>
            <w:tcBorders>
              <w:top w:val="single" w:sz="4" w:space="0" w:color="auto"/>
              <w:left w:val="nil"/>
              <w:bottom w:val="single" w:sz="4" w:space="0" w:color="auto"/>
              <w:right w:val="single" w:sz="4" w:space="0" w:color="auto"/>
            </w:tcBorders>
            <w:shd w:val="clear" w:color="auto" w:fill="auto"/>
            <w:vAlign w:val="center"/>
          </w:tcPr>
          <w:p w14:paraId="036F55A0" w14:textId="77777777" w:rsidR="00EA0BAB" w:rsidRPr="00D14838" w:rsidRDefault="009526C1">
            <w:pPr>
              <w:rPr>
                <w:rFonts w:eastAsiaTheme="minorHAnsi"/>
                <w:sz w:val="18"/>
                <w:szCs w:val="18"/>
              </w:rPr>
            </w:pPr>
            <w:r w:rsidRPr="00D14838">
              <w:rPr>
                <w:rFonts w:eastAsiaTheme="minorHAnsi" w:hint="eastAsia"/>
                <w:sz w:val="18"/>
                <w:szCs w:val="18"/>
              </w:rPr>
              <w:t>展示</w:t>
            </w:r>
            <w:r w:rsidRPr="00D14838">
              <w:rPr>
                <w:rFonts w:eastAsiaTheme="minorHAnsi"/>
                <w:sz w:val="18"/>
                <w:szCs w:val="18"/>
              </w:rPr>
              <w:t>在指定时间段的</w:t>
            </w:r>
            <w:r w:rsidRPr="00D14838">
              <w:rPr>
                <w:rFonts w:eastAsiaTheme="minorHAnsi" w:hint="eastAsia"/>
                <w:sz w:val="18"/>
                <w:szCs w:val="18"/>
              </w:rPr>
              <w:t>内部服务调用关系拓扑图。</w:t>
            </w:r>
          </w:p>
        </w:tc>
      </w:tr>
      <w:tr w:rsidR="00EA0BAB" w:rsidRPr="00D14838" w14:paraId="5A5F5E6C"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3635F3CD"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0.3.6</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D6DC3C" w14:textId="77777777" w:rsidR="00EA0BAB" w:rsidRPr="00D14838" w:rsidRDefault="009526C1">
            <w:pPr>
              <w:widowControl/>
              <w:jc w:val="center"/>
              <w:rPr>
                <w:rFonts w:eastAsiaTheme="minorHAnsi"/>
                <w:bCs/>
                <w:sz w:val="18"/>
                <w:szCs w:val="18"/>
              </w:rPr>
            </w:pPr>
            <w:r w:rsidRPr="00D14838">
              <w:rPr>
                <w:rFonts w:eastAsiaTheme="minorHAnsi" w:hint="eastAsia"/>
                <w:bCs/>
                <w:sz w:val="18"/>
                <w:szCs w:val="18"/>
              </w:rPr>
              <w:t>外部调用</w:t>
            </w:r>
          </w:p>
        </w:tc>
        <w:tc>
          <w:tcPr>
            <w:tcW w:w="6030" w:type="dxa"/>
            <w:tcBorders>
              <w:top w:val="single" w:sz="4" w:space="0" w:color="auto"/>
              <w:left w:val="nil"/>
              <w:bottom w:val="single" w:sz="4" w:space="0" w:color="auto"/>
              <w:right w:val="single" w:sz="4" w:space="0" w:color="auto"/>
            </w:tcBorders>
            <w:shd w:val="clear" w:color="auto" w:fill="auto"/>
            <w:vAlign w:val="center"/>
          </w:tcPr>
          <w:p w14:paraId="23CBBEB1" w14:textId="77777777" w:rsidR="00EA0BAB" w:rsidRPr="00D14838" w:rsidRDefault="009526C1">
            <w:pPr>
              <w:rPr>
                <w:rFonts w:eastAsiaTheme="minorHAnsi"/>
                <w:sz w:val="18"/>
                <w:szCs w:val="18"/>
              </w:rPr>
            </w:pPr>
            <w:r w:rsidRPr="00D14838">
              <w:rPr>
                <w:rFonts w:eastAsiaTheme="minorHAnsi" w:hint="eastAsia"/>
                <w:sz w:val="18"/>
                <w:szCs w:val="18"/>
              </w:rPr>
              <w:t>可以查看该应用的所有外部调用的请求数、响应时间、错误数及</w:t>
            </w:r>
            <w:r w:rsidRPr="00D14838">
              <w:rPr>
                <w:rFonts w:eastAsiaTheme="minorHAnsi"/>
                <w:sz w:val="18"/>
                <w:szCs w:val="18"/>
              </w:rPr>
              <w:t>HTTP</w:t>
            </w:r>
            <w:r w:rsidRPr="00D14838">
              <w:rPr>
                <w:rFonts w:eastAsiaTheme="minorHAnsi" w:hint="eastAsia"/>
                <w:sz w:val="18"/>
                <w:szCs w:val="18"/>
              </w:rPr>
              <w:t>状态码信息。</w:t>
            </w:r>
          </w:p>
        </w:tc>
      </w:tr>
      <w:tr w:rsidR="00EA0BAB" w:rsidRPr="00D14838" w14:paraId="56188715"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7B63213"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0.3.7</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ABB867" w14:textId="77777777" w:rsidR="00EA0BAB" w:rsidRPr="00D14838" w:rsidRDefault="009526C1">
            <w:pPr>
              <w:widowControl/>
              <w:jc w:val="center"/>
              <w:rPr>
                <w:rFonts w:eastAsiaTheme="minorHAnsi"/>
                <w:bCs/>
                <w:sz w:val="18"/>
                <w:szCs w:val="18"/>
              </w:rPr>
            </w:pPr>
            <w:r w:rsidRPr="00D14838">
              <w:rPr>
                <w:rFonts w:eastAsiaTheme="minorHAnsi" w:hint="eastAsia"/>
                <w:bCs/>
                <w:sz w:val="18"/>
                <w:szCs w:val="18"/>
              </w:rPr>
              <w:t>调用链</w:t>
            </w:r>
          </w:p>
        </w:tc>
        <w:tc>
          <w:tcPr>
            <w:tcW w:w="6030" w:type="dxa"/>
            <w:tcBorders>
              <w:top w:val="single" w:sz="4" w:space="0" w:color="auto"/>
              <w:left w:val="nil"/>
              <w:bottom w:val="single" w:sz="4" w:space="0" w:color="auto"/>
              <w:right w:val="single" w:sz="4" w:space="0" w:color="auto"/>
            </w:tcBorders>
            <w:shd w:val="clear" w:color="auto" w:fill="auto"/>
            <w:vAlign w:val="center"/>
          </w:tcPr>
          <w:p w14:paraId="2DCE156B" w14:textId="77777777" w:rsidR="00EA0BAB" w:rsidRPr="00D14838" w:rsidRDefault="009526C1">
            <w:pPr>
              <w:rPr>
                <w:rFonts w:eastAsiaTheme="minorHAnsi"/>
                <w:sz w:val="18"/>
                <w:szCs w:val="18"/>
              </w:rPr>
            </w:pPr>
            <w:r w:rsidRPr="00D14838">
              <w:rPr>
                <w:rFonts w:eastAsiaTheme="minorHAnsi" w:hint="eastAsia"/>
                <w:sz w:val="18"/>
                <w:szCs w:val="18"/>
              </w:rPr>
              <w:t>可以查看和应用接口相关的</w:t>
            </w:r>
            <w:r w:rsidRPr="00D14838">
              <w:rPr>
                <w:rFonts w:eastAsiaTheme="minorHAnsi"/>
                <w:sz w:val="18"/>
                <w:szCs w:val="18"/>
              </w:rPr>
              <w:t>调用链路瀑布图</w:t>
            </w:r>
            <w:r w:rsidRPr="00D14838">
              <w:rPr>
                <w:rFonts w:eastAsiaTheme="minorHAnsi" w:hint="eastAsia"/>
                <w:sz w:val="18"/>
                <w:szCs w:val="18"/>
              </w:rPr>
              <w:t>，</w:t>
            </w:r>
            <w:r w:rsidRPr="00D14838">
              <w:rPr>
                <w:rFonts w:eastAsiaTheme="minorHAnsi"/>
                <w:sz w:val="18"/>
                <w:szCs w:val="18"/>
              </w:rPr>
              <w:t>结合多种条件筛选查询调用链路。也可以对多条调用链进行聚合分析</w:t>
            </w:r>
            <w:r w:rsidRPr="00D14838">
              <w:rPr>
                <w:rFonts w:eastAsiaTheme="minorHAnsi" w:hint="eastAsia"/>
                <w:sz w:val="18"/>
                <w:szCs w:val="18"/>
              </w:rPr>
              <w:t>。</w:t>
            </w:r>
          </w:p>
        </w:tc>
      </w:tr>
      <w:tr w:rsidR="00EA0BAB" w:rsidRPr="00D14838" w14:paraId="535BEBE3"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60308F9"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0.3.8</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7BF1DA" w14:textId="77777777" w:rsidR="00EA0BAB" w:rsidRPr="00D14838" w:rsidRDefault="009526C1">
            <w:pPr>
              <w:widowControl/>
              <w:jc w:val="center"/>
              <w:rPr>
                <w:rFonts w:eastAsiaTheme="minorHAnsi"/>
                <w:bCs/>
                <w:sz w:val="18"/>
                <w:szCs w:val="18"/>
              </w:rPr>
            </w:pPr>
            <w:r w:rsidRPr="00D14838">
              <w:rPr>
                <w:rFonts w:eastAsiaTheme="minorHAnsi" w:hint="eastAsia"/>
                <w:bCs/>
                <w:sz w:val="18"/>
                <w:szCs w:val="18"/>
              </w:rPr>
              <w:t>方法栈</w:t>
            </w:r>
          </w:p>
        </w:tc>
        <w:tc>
          <w:tcPr>
            <w:tcW w:w="6030" w:type="dxa"/>
            <w:tcBorders>
              <w:top w:val="single" w:sz="4" w:space="0" w:color="auto"/>
              <w:left w:val="nil"/>
              <w:bottom w:val="single" w:sz="4" w:space="0" w:color="auto"/>
              <w:right w:val="single" w:sz="4" w:space="0" w:color="auto"/>
            </w:tcBorders>
            <w:shd w:val="clear" w:color="auto" w:fill="auto"/>
            <w:vAlign w:val="center"/>
          </w:tcPr>
          <w:p w14:paraId="56FA1747" w14:textId="77777777" w:rsidR="00EA0BAB" w:rsidRPr="00D14838" w:rsidRDefault="009526C1">
            <w:pPr>
              <w:rPr>
                <w:rFonts w:eastAsiaTheme="minorHAnsi"/>
                <w:sz w:val="18"/>
                <w:szCs w:val="18"/>
              </w:rPr>
            </w:pPr>
            <w:r w:rsidRPr="00D14838">
              <w:rPr>
                <w:rFonts w:eastAsiaTheme="minorHAnsi" w:hint="eastAsia"/>
                <w:sz w:val="18"/>
                <w:szCs w:val="18"/>
              </w:rPr>
              <w:t>在调用链页面中，可以根据每一次调用的方法栈信息，可以查看本地方法栈调用方法，本地方法所在行数，调用的输入参数、</w:t>
            </w:r>
            <w:r w:rsidRPr="00D14838">
              <w:rPr>
                <w:rFonts w:eastAsiaTheme="minorHAnsi"/>
                <w:sz w:val="18"/>
                <w:szCs w:val="18"/>
              </w:rPr>
              <w:t>数据库调用的SQL语句</w:t>
            </w:r>
            <w:r w:rsidRPr="00D14838">
              <w:rPr>
                <w:rFonts w:eastAsiaTheme="minorHAnsi" w:hint="eastAsia"/>
                <w:sz w:val="18"/>
                <w:szCs w:val="18"/>
              </w:rPr>
              <w:t>、抛错的信息等等。</w:t>
            </w:r>
          </w:p>
        </w:tc>
      </w:tr>
      <w:tr w:rsidR="00EA0BAB" w:rsidRPr="00D14838" w14:paraId="5F318EC9"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8754F4A"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0.3.9</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6F8BF9" w14:textId="77777777" w:rsidR="00EA0BAB" w:rsidRPr="00D14838" w:rsidRDefault="009526C1">
            <w:pPr>
              <w:widowControl/>
              <w:jc w:val="center"/>
              <w:rPr>
                <w:rFonts w:eastAsiaTheme="minorHAnsi"/>
                <w:bCs/>
                <w:sz w:val="18"/>
                <w:szCs w:val="18"/>
              </w:rPr>
            </w:pPr>
            <w:r w:rsidRPr="00D14838">
              <w:rPr>
                <w:rFonts w:eastAsiaTheme="minorHAnsi" w:hint="eastAsia"/>
                <w:bCs/>
                <w:sz w:val="18"/>
                <w:szCs w:val="18"/>
              </w:rPr>
              <w:t>自定义配置</w:t>
            </w:r>
          </w:p>
        </w:tc>
        <w:tc>
          <w:tcPr>
            <w:tcW w:w="6030" w:type="dxa"/>
            <w:tcBorders>
              <w:top w:val="single" w:sz="4" w:space="0" w:color="auto"/>
              <w:left w:val="nil"/>
              <w:bottom w:val="single" w:sz="4" w:space="0" w:color="auto"/>
              <w:right w:val="single" w:sz="4" w:space="0" w:color="auto"/>
            </w:tcBorders>
            <w:shd w:val="clear" w:color="auto" w:fill="auto"/>
            <w:vAlign w:val="center"/>
          </w:tcPr>
          <w:p w14:paraId="2D598AE0" w14:textId="77777777" w:rsidR="00EA0BAB" w:rsidRPr="00D14838" w:rsidRDefault="009526C1">
            <w:pPr>
              <w:rPr>
                <w:rFonts w:eastAsiaTheme="minorHAnsi"/>
                <w:sz w:val="18"/>
                <w:szCs w:val="18"/>
              </w:rPr>
            </w:pPr>
            <w:r w:rsidRPr="00D14838">
              <w:rPr>
                <w:rFonts w:eastAsiaTheme="minorHAnsi"/>
                <w:sz w:val="18"/>
                <w:szCs w:val="18"/>
              </w:rPr>
              <w:t>应用监控的一些常用设置，例如调用链采样率、Agent开关、慢SQL阈值等，可直接在自定义配置页签上配置</w:t>
            </w:r>
            <w:r w:rsidRPr="00D14838">
              <w:rPr>
                <w:rFonts w:eastAsiaTheme="minorHAnsi" w:hint="eastAsia"/>
                <w:sz w:val="18"/>
                <w:szCs w:val="18"/>
              </w:rPr>
              <w:t>。</w:t>
            </w:r>
          </w:p>
        </w:tc>
      </w:tr>
      <w:tr w:rsidR="00EA0BAB" w:rsidRPr="00D14838" w14:paraId="3D2B6459"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B3FA5F1"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0.3.10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3CDB7C3" w14:textId="77777777" w:rsidR="00EA0BAB" w:rsidRPr="00D14838" w:rsidRDefault="009526C1">
            <w:pPr>
              <w:widowControl/>
              <w:jc w:val="center"/>
              <w:rPr>
                <w:rFonts w:eastAsiaTheme="minorHAnsi"/>
                <w:sz w:val="18"/>
                <w:szCs w:val="18"/>
              </w:rPr>
            </w:pPr>
            <w:r w:rsidRPr="00D14838">
              <w:rPr>
                <w:rFonts w:eastAsiaTheme="minorHAnsi"/>
                <w:sz w:val="18"/>
                <w:szCs w:val="18"/>
              </w:rPr>
              <w:t>监控报警</w:t>
            </w:r>
          </w:p>
        </w:tc>
        <w:tc>
          <w:tcPr>
            <w:tcW w:w="6030" w:type="dxa"/>
            <w:tcBorders>
              <w:top w:val="single" w:sz="4" w:space="0" w:color="auto"/>
              <w:left w:val="nil"/>
              <w:bottom w:val="single" w:sz="4" w:space="0" w:color="auto"/>
              <w:right w:val="single" w:sz="4" w:space="0" w:color="auto"/>
            </w:tcBorders>
            <w:shd w:val="clear" w:color="auto" w:fill="auto"/>
            <w:vAlign w:val="center"/>
          </w:tcPr>
          <w:p w14:paraId="260F89EF" w14:textId="77777777" w:rsidR="00EA0BAB" w:rsidRPr="00D14838" w:rsidRDefault="009526C1">
            <w:pPr>
              <w:rPr>
                <w:rFonts w:eastAsiaTheme="minorHAnsi"/>
                <w:sz w:val="18"/>
                <w:szCs w:val="18"/>
              </w:rPr>
            </w:pPr>
            <w:r w:rsidRPr="00D14838">
              <w:rPr>
                <w:rFonts w:eastAsiaTheme="minorHAnsi"/>
                <w:sz w:val="18"/>
                <w:szCs w:val="18"/>
              </w:rPr>
              <w:t>支持提供应用各维度指标的报警</w:t>
            </w:r>
            <w:r w:rsidRPr="00D14838">
              <w:rPr>
                <w:rFonts w:eastAsiaTheme="minorHAnsi" w:hint="eastAsia"/>
                <w:sz w:val="18"/>
                <w:szCs w:val="18"/>
              </w:rPr>
              <w:t>。</w:t>
            </w:r>
          </w:p>
        </w:tc>
      </w:tr>
      <w:tr w:rsidR="00EA0BAB" w:rsidRPr="00D14838" w14:paraId="5C18D5C4"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4B591F5"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AD45DD" w14:textId="77777777" w:rsidR="00EA0BAB" w:rsidRPr="00D14838" w:rsidRDefault="009526C1">
            <w:pPr>
              <w:widowControl/>
              <w:jc w:val="center"/>
              <w:rPr>
                <w:rFonts w:eastAsiaTheme="minorHAnsi"/>
                <w:sz w:val="18"/>
                <w:szCs w:val="18"/>
              </w:rPr>
            </w:pPr>
            <w:r w:rsidRPr="00D14838">
              <w:rPr>
                <w:rFonts w:eastAsiaTheme="minorHAnsi" w:hint="eastAsia"/>
                <w:sz w:val="18"/>
                <w:szCs w:val="18"/>
              </w:rPr>
              <w:t>数据保护软件</w:t>
            </w:r>
          </w:p>
        </w:tc>
        <w:tc>
          <w:tcPr>
            <w:tcW w:w="6030" w:type="dxa"/>
            <w:tcBorders>
              <w:top w:val="single" w:sz="4" w:space="0" w:color="auto"/>
              <w:left w:val="nil"/>
              <w:bottom w:val="single" w:sz="4" w:space="0" w:color="auto"/>
              <w:right w:val="single" w:sz="4" w:space="0" w:color="auto"/>
            </w:tcBorders>
            <w:shd w:val="clear" w:color="auto" w:fill="auto"/>
            <w:vAlign w:val="center"/>
          </w:tcPr>
          <w:p w14:paraId="065DEB4E" w14:textId="77777777" w:rsidR="00EA0BAB" w:rsidRPr="00D14838" w:rsidRDefault="009526C1">
            <w:pPr>
              <w:rPr>
                <w:rFonts w:eastAsiaTheme="minorHAnsi"/>
                <w:sz w:val="18"/>
                <w:szCs w:val="18"/>
              </w:rPr>
            </w:pPr>
            <w:r w:rsidRPr="00D14838">
              <w:rPr>
                <w:rFonts w:eastAsiaTheme="minorHAnsi" w:hint="eastAsia"/>
                <w:sz w:val="18"/>
                <w:szCs w:val="18"/>
              </w:rPr>
              <w:t>备份和容灾服务</w:t>
            </w:r>
          </w:p>
        </w:tc>
      </w:tr>
      <w:tr w:rsidR="00EA0BAB" w:rsidRPr="00D14838" w14:paraId="15E1E2DE"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3FCDB68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0.4.1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1DFB886" w14:textId="77777777" w:rsidR="00EA0BAB" w:rsidRPr="00D14838" w:rsidRDefault="009526C1">
            <w:pPr>
              <w:widowControl/>
              <w:jc w:val="center"/>
              <w:rPr>
                <w:rFonts w:eastAsiaTheme="minorHAnsi"/>
                <w:sz w:val="18"/>
                <w:szCs w:val="18"/>
              </w:rPr>
            </w:pPr>
            <w:r w:rsidRPr="00D14838">
              <w:rPr>
                <w:rFonts w:eastAsiaTheme="minorHAnsi" w:cs="宋体" w:hint="eastAsia"/>
                <w:color w:val="000000"/>
                <w:kern w:val="0"/>
                <w:sz w:val="18"/>
                <w:szCs w:val="18"/>
              </w:rPr>
              <w:t>备份系统管控</w:t>
            </w:r>
          </w:p>
        </w:tc>
        <w:tc>
          <w:tcPr>
            <w:tcW w:w="6030" w:type="dxa"/>
            <w:tcBorders>
              <w:top w:val="single" w:sz="4" w:space="0" w:color="auto"/>
              <w:left w:val="nil"/>
              <w:bottom w:val="single" w:sz="4" w:space="0" w:color="auto"/>
              <w:right w:val="single" w:sz="4" w:space="0" w:color="auto"/>
            </w:tcBorders>
            <w:shd w:val="clear" w:color="auto" w:fill="auto"/>
            <w:vAlign w:val="center"/>
          </w:tcPr>
          <w:p w14:paraId="0EB6CCF7" w14:textId="77777777" w:rsidR="00EA0BAB" w:rsidRPr="00D14838" w:rsidRDefault="009526C1">
            <w:pPr>
              <w:rPr>
                <w:rFonts w:eastAsiaTheme="minorHAnsi"/>
                <w:sz w:val="18"/>
                <w:szCs w:val="18"/>
              </w:rPr>
            </w:pPr>
            <w:r w:rsidRPr="00D14838">
              <w:rPr>
                <w:rFonts w:eastAsiaTheme="minorHAnsi" w:cs="宋体" w:hint="eastAsia"/>
                <w:color w:val="000000"/>
                <w:kern w:val="0"/>
                <w:sz w:val="18"/>
                <w:szCs w:val="18"/>
              </w:rPr>
              <w:t>支持统一管控，包括任务监控、策略配置、报表管理等Web页面管理</w:t>
            </w:r>
          </w:p>
        </w:tc>
      </w:tr>
      <w:tr w:rsidR="00EA0BAB" w:rsidRPr="00D14838" w14:paraId="3C1BE417"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5C92EE6"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0.4.2</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18F5A2" w14:textId="77777777" w:rsidR="00EA0BAB" w:rsidRPr="00D14838" w:rsidRDefault="009526C1">
            <w:pPr>
              <w:widowControl/>
              <w:jc w:val="center"/>
              <w:rPr>
                <w:rFonts w:eastAsiaTheme="minorHAnsi" w:cs="宋体"/>
                <w:color w:val="000000"/>
                <w:kern w:val="0"/>
                <w:sz w:val="18"/>
                <w:szCs w:val="18"/>
              </w:rPr>
            </w:pPr>
            <w:r w:rsidRPr="00D14838">
              <w:rPr>
                <w:rFonts w:eastAsiaTheme="minorHAnsi" w:cs="宋体" w:hint="eastAsia"/>
                <w:color w:val="000000"/>
                <w:kern w:val="0"/>
                <w:sz w:val="18"/>
                <w:szCs w:val="18"/>
              </w:rPr>
              <w:t>备份数据源支持</w:t>
            </w:r>
          </w:p>
        </w:tc>
        <w:tc>
          <w:tcPr>
            <w:tcW w:w="6030" w:type="dxa"/>
            <w:tcBorders>
              <w:top w:val="single" w:sz="4" w:space="0" w:color="auto"/>
              <w:left w:val="nil"/>
              <w:bottom w:val="single" w:sz="4" w:space="0" w:color="auto"/>
              <w:right w:val="single" w:sz="4" w:space="0" w:color="auto"/>
            </w:tcBorders>
            <w:shd w:val="clear" w:color="auto" w:fill="auto"/>
            <w:vAlign w:val="center"/>
          </w:tcPr>
          <w:p w14:paraId="72943E03" w14:textId="5EA51F98" w:rsidR="00EA0BAB" w:rsidRPr="00D14838" w:rsidRDefault="009526C1">
            <w:pPr>
              <w:rPr>
                <w:rFonts w:eastAsiaTheme="minorHAnsi" w:cs="宋体"/>
                <w:color w:val="000000"/>
                <w:kern w:val="0"/>
                <w:sz w:val="18"/>
                <w:szCs w:val="18"/>
              </w:rPr>
            </w:pPr>
            <w:r w:rsidRPr="00D14838">
              <w:rPr>
                <w:rFonts w:eastAsiaTheme="minorHAnsi" w:cs="宋体" w:hint="eastAsia"/>
                <w:color w:val="000000"/>
                <w:kern w:val="0"/>
                <w:sz w:val="18"/>
                <w:szCs w:val="18"/>
              </w:rPr>
              <w:t>支持</w:t>
            </w:r>
            <w:r w:rsidRPr="00D14838">
              <w:rPr>
                <w:rFonts w:eastAsiaTheme="minorHAnsi" w:cs="宋体"/>
                <w:color w:val="000000"/>
                <w:kern w:val="0"/>
                <w:sz w:val="18"/>
                <w:szCs w:val="18"/>
              </w:rPr>
              <w:t>对</w:t>
            </w:r>
            <w:r w:rsidRPr="00D14838">
              <w:rPr>
                <w:rFonts w:eastAsiaTheme="minorHAnsi" w:cs="宋体" w:hint="eastAsia"/>
                <w:color w:val="000000"/>
                <w:kern w:val="0"/>
                <w:sz w:val="18"/>
                <w:szCs w:val="18"/>
              </w:rPr>
              <w:t>文件、数据库、虚拟机等</w:t>
            </w:r>
            <w:r w:rsidRPr="00D14838">
              <w:rPr>
                <w:rFonts w:eastAsiaTheme="minorHAnsi" w:cs="宋体"/>
                <w:color w:val="000000"/>
                <w:kern w:val="0"/>
                <w:sz w:val="18"/>
                <w:szCs w:val="18"/>
              </w:rPr>
              <w:t>三种</w:t>
            </w:r>
            <w:r w:rsidRPr="00D14838">
              <w:rPr>
                <w:rFonts w:eastAsiaTheme="minorHAnsi" w:cs="宋体" w:hint="eastAsia"/>
                <w:color w:val="000000"/>
                <w:kern w:val="0"/>
                <w:sz w:val="18"/>
                <w:szCs w:val="18"/>
              </w:rPr>
              <w:t>数据</w:t>
            </w:r>
            <w:r w:rsidRPr="00D14838">
              <w:rPr>
                <w:rFonts w:eastAsiaTheme="minorHAnsi" w:cs="宋体"/>
                <w:color w:val="000000"/>
                <w:kern w:val="0"/>
                <w:sz w:val="18"/>
                <w:szCs w:val="18"/>
              </w:rPr>
              <w:t>源的独立备份</w:t>
            </w:r>
          </w:p>
        </w:tc>
      </w:tr>
      <w:tr w:rsidR="00EA0BAB" w:rsidRPr="00D14838" w14:paraId="7789EC80"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50A0885"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0.4.3</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F598B4" w14:textId="77777777" w:rsidR="00EA0BAB" w:rsidRPr="00D14838" w:rsidRDefault="009526C1">
            <w:pPr>
              <w:widowControl/>
              <w:jc w:val="center"/>
              <w:rPr>
                <w:rFonts w:eastAsiaTheme="minorHAnsi"/>
                <w:sz w:val="18"/>
                <w:szCs w:val="18"/>
              </w:rPr>
            </w:pPr>
            <w:r w:rsidRPr="00D14838">
              <w:rPr>
                <w:rFonts w:eastAsiaTheme="minorHAnsi" w:cs="宋体" w:hint="eastAsia"/>
                <w:color w:val="000000"/>
                <w:kern w:val="0"/>
                <w:sz w:val="18"/>
                <w:szCs w:val="18"/>
              </w:rPr>
              <w:t>操作系统保护能力</w:t>
            </w:r>
          </w:p>
        </w:tc>
        <w:tc>
          <w:tcPr>
            <w:tcW w:w="6030" w:type="dxa"/>
            <w:tcBorders>
              <w:top w:val="single" w:sz="4" w:space="0" w:color="auto"/>
              <w:left w:val="nil"/>
              <w:bottom w:val="single" w:sz="4" w:space="0" w:color="auto"/>
              <w:right w:val="single" w:sz="4" w:space="0" w:color="auto"/>
            </w:tcBorders>
            <w:shd w:val="clear" w:color="auto" w:fill="auto"/>
            <w:vAlign w:val="center"/>
          </w:tcPr>
          <w:p w14:paraId="34F008AF" w14:textId="77777777" w:rsidR="00EA0BAB" w:rsidRPr="00D14838" w:rsidRDefault="009526C1">
            <w:pPr>
              <w:rPr>
                <w:rFonts w:eastAsiaTheme="minorHAnsi"/>
                <w:sz w:val="18"/>
                <w:szCs w:val="18"/>
              </w:rPr>
            </w:pPr>
            <w:r w:rsidRPr="00D14838">
              <w:rPr>
                <w:rFonts w:eastAsiaTheme="minorHAnsi" w:cs="宋体" w:hint="eastAsia"/>
                <w:color w:val="000000"/>
                <w:kern w:val="0"/>
                <w:sz w:val="18"/>
                <w:szCs w:val="18"/>
              </w:rPr>
              <w:t>支持多种操作系统，包括Windows Svr，Windows，RHEL，CentOS，Ubuntu，SUSE Linux Enterprise Server等</w:t>
            </w:r>
          </w:p>
        </w:tc>
      </w:tr>
      <w:tr w:rsidR="00EA0BAB" w:rsidRPr="00D14838" w14:paraId="15A1413D"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142DCEB"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0.4.4</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21E4EE" w14:textId="77777777" w:rsidR="00EA0BAB" w:rsidRPr="00D14838" w:rsidRDefault="009526C1">
            <w:pPr>
              <w:widowControl/>
              <w:jc w:val="center"/>
              <w:rPr>
                <w:rFonts w:eastAsiaTheme="minorHAnsi"/>
                <w:sz w:val="18"/>
                <w:szCs w:val="18"/>
              </w:rPr>
            </w:pPr>
            <w:r w:rsidRPr="00D14838">
              <w:rPr>
                <w:rFonts w:eastAsiaTheme="minorHAnsi" w:cs="宋体" w:hint="eastAsia"/>
                <w:color w:val="000000"/>
                <w:kern w:val="0"/>
                <w:sz w:val="18"/>
                <w:szCs w:val="18"/>
              </w:rPr>
              <w:t>文件数据保护能力</w:t>
            </w:r>
          </w:p>
        </w:tc>
        <w:tc>
          <w:tcPr>
            <w:tcW w:w="6030" w:type="dxa"/>
            <w:tcBorders>
              <w:top w:val="single" w:sz="4" w:space="0" w:color="auto"/>
              <w:left w:val="nil"/>
              <w:bottom w:val="single" w:sz="4" w:space="0" w:color="auto"/>
              <w:right w:val="single" w:sz="4" w:space="0" w:color="auto"/>
            </w:tcBorders>
            <w:shd w:val="clear" w:color="auto" w:fill="auto"/>
            <w:vAlign w:val="center"/>
          </w:tcPr>
          <w:p w14:paraId="18587C32" w14:textId="77777777" w:rsidR="00EA0BAB" w:rsidRPr="00D14838" w:rsidRDefault="009526C1">
            <w:pPr>
              <w:rPr>
                <w:rFonts w:eastAsiaTheme="minorHAnsi"/>
                <w:sz w:val="18"/>
                <w:szCs w:val="18"/>
              </w:rPr>
            </w:pPr>
            <w:r w:rsidRPr="00D14838">
              <w:rPr>
                <w:rFonts w:eastAsiaTheme="minorHAnsi" w:cs="宋体" w:hint="eastAsia"/>
                <w:color w:val="000000"/>
                <w:kern w:val="0"/>
                <w:sz w:val="18"/>
                <w:szCs w:val="18"/>
              </w:rPr>
              <w:t>支持兼容操作系统下的文件流式备份恢复</w:t>
            </w:r>
          </w:p>
        </w:tc>
      </w:tr>
      <w:tr w:rsidR="00EA0BAB" w:rsidRPr="00D14838" w14:paraId="4D6CFF4D"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6650880A"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0.4.5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7FE164" w14:textId="77777777" w:rsidR="00EA0BAB" w:rsidRPr="00D14838" w:rsidRDefault="009526C1">
            <w:pPr>
              <w:widowControl/>
              <w:jc w:val="center"/>
              <w:rPr>
                <w:rFonts w:eastAsiaTheme="minorHAnsi" w:cs="宋体"/>
                <w:color w:val="000000"/>
                <w:kern w:val="0"/>
                <w:sz w:val="18"/>
                <w:szCs w:val="18"/>
              </w:rPr>
            </w:pPr>
            <w:r w:rsidRPr="00D14838">
              <w:rPr>
                <w:rFonts w:eastAsiaTheme="minorHAnsi" w:cs="宋体" w:hint="eastAsia"/>
                <w:color w:val="000000"/>
                <w:kern w:val="0"/>
                <w:sz w:val="18"/>
                <w:szCs w:val="18"/>
              </w:rPr>
              <w:t>数据库数据保护能力</w:t>
            </w:r>
          </w:p>
        </w:tc>
        <w:tc>
          <w:tcPr>
            <w:tcW w:w="6030" w:type="dxa"/>
            <w:tcBorders>
              <w:top w:val="single" w:sz="4" w:space="0" w:color="auto"/>
              <w:left w:val="nil"/>
              <w:bottom w:val="single" w:sz="4" w:space="0" w:color="auto"/>
              <w:right w:val="single" w:sz="4" w:space="0" w:color="auto"/>
            </w:tcBorders>
            <w:shd w:val="clear" w:color="auto" w:fill="auto"/>
            <w:vAlign w:val="center"/>
          </w:tcPr>
          <w:p w14:paraId="56F69989" w14:textId="77777777" w:rsidR="00EA0BAB" w:rsidRPr="00D14838" w:rsidRDefault="009526C1">
            <w:pPr>
              <w:rPr>
                <w:rFonts w:eastAsiaTheme="minorHAnsi" w:cs="宋体"/>
                <w:color w:val="000000"/>
                <w:kern w:val="0"/>
                <w:sz w:val="18"/>
                <w:szCs w:val="18"/>
              </w:rPr>
            </w:pPr>
            <w:r w:rsidRPr="00D14838">
              <w:rPr>
                <w:rFonts w:eastAsiaTheme="minorHAnsi" w:cs="宋体" w:hint="eastAsia"/>
                <w:color w:val="000000"/>
                <w:kern w:val="0"/>
                <w:sz w:val="18"/>
                <w:szCs w:val="18"/>
              </w:rPr>
              <w:t>支持SQLServer API备份恢复；支持SAPHANA API备份恢复；支持其他数据库的备份恢复，基于workflow的方式自定义备份编排流程，包括MogonDB、MySQL等</w:t>
            </w:r>
          </w:p>
        </w:tc>
      </w:tr>
      <w:tr w:rsidR="00EA0BAB" w:rsidRPr="00D14838" w14:paraId="6FE3FEDC"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698B0157"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0.4.6</w:t>
            </w:r>
          </w:p>
        </w:tc>
        <w:tc>
          <w:tcPr>
            <w:tcW w:w="1559" w:type="dxa"/>
            <w:tcBorders>
              <w:top w:val="single" w:sz="4" w:space="0" w:color="auto"/>
              <w:left w:val="nil"/>
              <w:bottom w:val="single" w:sz="4" w:space="0" w:color="auto"/>
              <w:right w:val="single" w:sz="4" w:space="0" w:color="auto"/>
            </w:tcBorders>
            <w:shd w:val="clear" w:color="auto" w:fill="auto"/>
            <w:vAlign w:val="center"/>
          </w:tcPr>
          <w:p w14:paraId="14BF54AE" w14:textId="77777777" w:rsidR="00EA0BAB" w:rsidRPr="00D14838" w:rsidRDefault="009526C1">
            <w:pPr>
              <w:widowControl/>
              <w:jc w:val="center"/>
              <w:rPr>
                <w:rFonts w:eastAsiaTheme="minorHAnsi" w:cs="宋体"/>
                <w:color w:val="000000"/>
                <w:kern w:val="0"/>
                <w:sz w:val="18"/>
                <w:szCs w:val="18"/>
              </w:rPr>
            </w:pPr>
            <w:r w:rsidRPr="00D14838">
              <w:rPr>
                <w:rFonts w:eastAsiaTheme="minorHAnsi" w:cs="宋体" w:hint="eastAsia"/>
                <w:color w:val="000000"/>
                <w:kern w:val="0"/>
                <w:sz w:val="18"/>
                <w:szCs w:val="18"/>
              </w:rPr>
              <w:t>虚拟机整机镜像数据保护能力</w:t>
            </w:r>
          </w:p>
        </w:tc>
        <w:tc>
          <w:tcPr>
            <w:tcW w:w="6030" w:type="dxa"/>
            <w:tcBorders>
              <w:top w:val="single" w:sz="4" w:space="0" w:color="auto"/>
              <w:left w:val="nil"/>
              <w:bottom w:val="single" w:sz="4" w:space="0" w:color="auto"/>
              <w:right w:val="single" w:sz="4" w:space="0" w:color="auto"/>
            </w:tcBorders>
            <w:shd w:val="clear" w:color="auto" w:fill="auto"/>
            <w:vAlign w:val="center"/>
          </w:tcPr>
          <w:p w14:paraId="0B20442C" w14:textId="77777777" w:rsidR="00EA0BAB" w:rsidRPr="00D14838" w:rsidRDefault="009526C1">
            <w:pPr>
              <w:rPr>
                <w:rFonts w:eastAsiaTheme="minorHAnsi" w:cs="宋体"/>
                <w:color w:val="000000"/>
                <w:kern w:val="0"/>
                <w:sz w:val="18"/>
                <w:szCs w:val="18"/>
              </w:rPr>
            </w:pPr>
            <w:r w:rsidRPr="00D14838">
              <w:rPr>
                <w:rFonts w:eastAsiaTheme="minorHAnsi" w:cs="宋体" w:hint="eastAsia"/>
                <w:color w:val="000000"/>
                <w:kern w:val="0"/>
                <w:sz w:val="18"/>
                <w:szCs w:val="18"/>
              </w:rPr>
              <w:t>支持整机镜像级备份恢复</w:t>
            </w:r>
            <w:r w:rsidRPr="00D14838">
              <w:rPr>
                <w:rFonts w:eastAsiaTheme="minorHAnsi" w:cs="宋体" w:hint="eastAsia"/>
                <w:color w:val="000000"/>
                <w:kern w:val="0"/>
                <w:sz w:val="18"/>
                <w:szCs w:val="18"/>
              </w:rPr>
              <w:br/>
              <w:t>支持基于块跟踪技术的增量备份</w:t>
            </w:r>
          </w:p>
        </w:tc>
      </w:tr>
      <w:tr w:rsidR="00EA0BAB" w:rsidRPr="00D14838" w14:paraId="16867104"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8B5249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0.4.7</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48EF8B" w14:textId="77777777" w:rsidR="00EA0BAB" w:rsidRPr="00D14838" w:rsidRDefault="009526C1">
            <w:pPr>
              <w:widowControl/>
              <w:jc w:val="center"/>
              <w:rPr>
                <w:rFonts w:eastAsiaTheme="minorHAnsi" w:cs="宋体"/>
                <w:color w:val="000000"/>
                <w:kern w:val="0"/>
                <w:sz w:val="18"/>
                <w:szCs w:val="18"/>
              </w:rPr>
            </w:pPr>
            <w:r w:rsidRPr="00D14838">
              <w:rPr>
                <w:rFonts w:eastAsiaTheme="minorHAnsi" w:cs="宋体" w:hint="eastAsia"/>
                <w:color w:val="000000"/>
                <w:kern w:val="0"/>
                <w:sz w:val="18"/>
                <w:szCs w:val="18"/>
              </w:rPr>
              <w:t>备份存储容量</w:t>
            </w:r>
          </w:p>
        </w:tc>
        <w:tc>
          <w:tcPr>
            <w:tcW w:w="6030" w:type="dxa"/>
            <w:tcBorders>
              <w:top w:val="single" w:sz="4" w:space="0" w:color="auto"/>
              <w:left w:val="nil"/>
              <w:bottom w:val="single" w:sz="4" w:space="0" w:color="auto"/>
              <w:right w:val="single" w:sz="4" w:space="0" w:color="auto"/>
            </w:tcBorders>
            <w:shd w:val="clear" w:color="auto" w:fill="auto"/>
            <w:vAlign w:val="center"/>
          </w:tcPr>
          <w:p w14:paraId="211AA707" w14:textId="77777777" w:rsidR="00EA0BAB" w:rsidRPr="00D14838" w:rsidRDefault="009526C1">
            <w:pPr>
              <w:rPr>
                <w:rFonts w:eastAsiaTheme="minorHAnsi" w:cs="宋体"/>
                <w:color w:val="000000"/>
                <w:kern w:val="0"/>
                <w:sz w:val="18"/>
                <w:szCs w:val="18"/>
              </w:rPr>
            </w:pPr>
            <w:r w:rsidRPr="00D14838">
              <w:rPr>
                <w:rFonts w:eastAsiaTheme="minorHAnsi" w:cs="宋体" w:hint="eastAsia"/>
                <w:color w:val="000000"/>
                <w:kern w:val="0"/>
                <w:sz w:val="18"/>
                <w:szCs w:val="18"/>
              </w:rPr>
              <w:t>没有限制</w:t>
            </w:r>
          </w:p>
        </w:tc>
      </w:tr>
      <w:tr w:rsidR="00EA0BAB" w:rsidRPr="00D14838" w14:paraId="0683FE4E"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3EAA6625"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0.4.8</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1D5C0E" w14:textId="77777777" w:rsidR="00EA0BAB" w:rsidRPr="00D14838" w:rsidRDefault="009526C1">
            <w:pPr>
              <w:widowControl/>
              <w:jc w:val="center"/>
              <w:rPr>
                <w:rFonts w:eastAsiaTheme="minorHAnsi" w:cs="宋体"/>
                <w:color w:val="000000"/>
                <w:kern w:val="0"/>
                <w:sz w:val="18"/>
                <w:szCs w:val="18"/>
              </w:rPr>
            </w:pPr>
            <w:r w:rsidRPr="00D14838">
              <w:rPr>
                <w:rFonts w:eastAsiaTheme="minorHAnsi" w:cs="宋体" w:hint="eastAsia"/>
                <w:color w:val="000000"/>
                <w:kern w:val="0"/>
                <w:sz w:val="18"/>
                <w:szCs w:val="18"/>
              </w:rPr>
              <w:t>最大支持服务器数</w:t>
            </w:r>
          </w:p>
        </w:tc>
        <w:tc>
          <w:tcPr>
            <w:tcW w:w="6030" w:type="dxa"/>
            <w:tcBorders>
              <w:top w:val="single" w:sz="4" w:space="0" w:color="auto"/>
              <w:left w:val="nil"/>
              <w:bottom w:val="single" w:sz="4" w:space="0" w:color="auto"/>
              <w:right w:val="single" w:sz="4" w:space="0" w:color="auto"/>
            </w:tcBorders>
            <w:shd w:val="clear" w:color="auto" w:fill="auto"/>
            <w:vAlign w:val="center"/>
          </w:tcPr>
          <w:p w14:paraId="43614AEB" w14:textId="77777777" w:rsidR="00EA0BAB" w:rsidRPr="00D14838" w:rsidRDefault="009526C1">
            <w:pPr>
              <w:rPr>
                <w:rFonts w:eastAsiaTheme="minorHAnsi" w:cs="宋体"/>
                <w:color w:val="000000"/>
                <w:kern w:val="0"/>
                <w:sz w:val="18"/>
                <w:szCs w:val="18"/>
              </w:rPr>
            </w:pPr>
            <w:r w:rsidRPr="00D14838">
              <w:rPr>
                <w:rFonts w:eastAsiaTheme="minorHAnsi" w:cs="宋体" w:hint="eastAsia"/>
                <w:color w:val="000000"/>
                <w:kern w:val="0"/>
                <w:sz w:val="18"/>
                <w:szCs w:val="18"/>
              </w:rPr>
              <w:t>没有限制</w:t>
            </w:r>
          </w:p>
        </w:tc>
      </w:tr>
      <w:tr w:rsidR="00EA0BAB" w:rsidRPr="00D14838" w14:paraId="6FA51A64"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0BF9D27"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0.4.9</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FC9818" w14:textId="77777777" w:rsidR="00EA0BAB" w:rsidRPr="00D14838" w:rsidRDefault="009526C1">
            <w:pPr>
              <w:widowControl/>
              <w:jc w:val="center"/>
              <w:rPr>
                <w:rFonts w:eastAsiaTheme="minorHAnsi" w:cs="宋体"/>
                <w:color w:val="000000"/>
                <w:kern w:val="0"/>
                <w:sz w:val="18"/>
                <w:szCs w:val="18"/>
              </w:rPr>
            </w:pPr>
            <w:r w:rsidRPr="00D14838">
              <w:rPr>
                <w:rFonts w:eastAsiaTheme="minorHAnsi" w:cs="宋体" w:hint="eastAsia"/>
                <w:color w:val="000000"/>
                <w:kern w:val="0"/>
                <w:sz w:val="18"/>
                <w:szCs w:val="18"/>
              </w:rPr>
              <w:t>重删压缩</w:t>
            </w:r>
          </w:p>
        </w:tc>
        <w:tc>
          <w:tcPr>
            <w:tcW w:w="6030" w:type="dxa"/>
            <w:tcBorders>
              <w:top w:val="single" w:sz="4" w:space="0" w:color="auto"/>
              <w:left w:val="nil"/>
              <w:bottom w:val="single" w:sz="4" w:space="0" w:color="auto"/>
              <w:right w:val="single" w:sz="4" w:space="0" w:color="auto"/>
            </w:tcBorders>
            <w:shd w:val="clear" w:color="auto" w:fill="auto"/>
            <w:vAlign w:val="center"/>
          </w:tcPr>
          <w:p w14:paraId="726389A9" w14:textId="77777777" w:rsidR="00EA0BAB" w:rsidRPr="00D14838" w:rsidRDefault="009526C1">
            <w:pPr>
              <w:rPr>
                <w:rFonts w:eastAsiaTheme="minorHAnsi" w:cs="宋体"/>
                <w:color w:val="000000"/>
                <w:kern w:val="0"/>
                <w:sz w:val="18"/>
                <w:szCs w:val="18"/>
              </w:rPr>
            </w:pPr>
            <w:r w:rsidRPr="00D14838">
              <w:rPr>
                <w:rFonts w:eastAsiaTheme="minorHAnsi" w:cs="宋体" w:hint="eastAsia"/>
                <w:color w:val="000000"/>
                <w:kern w:val="0"/>
                <w:sz w:val="18"/>
                <w:szCs w:val="18"/>
              </w:rPr>
              <w:t>支持源端重删压缩，支持并行重删压缩，支持局部/全局重删</w:t>
            </w:r>
          </w:p>
        </w:tc>
      </w:tr>
      <w:tr w:rsidR="00EA0BAB" w:rsidRPr="00D14838" w14:paraId="7B49DD8E"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2BF2743A"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0.4.10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619F54" w14:textId="77777777" w:rsidR="00EA0BAB" w:rsidRPr="00D14838" w:rsidRDefault="009526C1">
            <w:pPr>
              <w:widowControl/>
              <w:jc w:val="center"/>
              <w:rPr>
                <w:rFonts w:eastAsiaTheme="minorHAnsi" w:cs="宋体"/>
                <w:color w:val="000000"/>
                <w:kern w:val="0"/>
                <w:sz w:val="18"/>
                <w:szCs w:val="18"/>
              </w:rPr>
            </w:pPr>
            <w:r w:rsidRPr="00D14838">
              <w:rPr>
                <w:rFonts w:eastAsiaTheme="minorHAnsi" w:cs="宋体" w:hint="eastAsia"/>
                <w:color w:val="000000"/>
                <w:kern w:val="0"/>
                <w:sz w:val="18"/>
                <w:szCs w:val="18"/>
              </w:rPr>
              <w:t>备份断点续传</w:t>
            </w:r>
          </w:p>
        </w:tc>
        <w:tc>
          <w:tcPr>
            <w:tcW w:w="6030" w:type="dxa"/>
            <w:tcBorders>
              <w:top w:val="single" w:sz="4" w:space="0" w:color="auto"/>
              <w:left w:val="nil"/>
              <w:bottom w:val="single" w:sz="4" w:space="0" w:color="auto"/>
              <w:right w:val="single" w:sz="4" w:space="0" w:color="auto"/>
            </w:tcBorders>
            <w:shd w:val="clear" w:color="auto" w:fill="auto"/>
            <w:vAlign w:val="center"/>
          </w:tcPr>
          <w:p w14:paraId="2F2A0D38" w14:textId="77777777" w:rsidR="00EA0BAB" w:rsidRPr="00D14838" w:rsidRDefault="009526C1">
            <w:pPr>
              <w:rPr>
                <w:rFonts w:eastAsiaTheme="minorHAnsi" w:cs="宋体"/>
                <w:color w:val="000000"/>
                <w:kern w:val="0"/>
                <w:sz w:val="18"/>
                <w:szCs w:val="18"/>
              </w:rPr>
            </w:pPr>
            <w:r w:rsidRPr="00D14838">
              <w:rPr>
                <w:rFonts w:eastAsiaTheme="minorHAnsi" w:cs="宋体" w:hint="eastAsia"/>
                <w:color w:val="000000"/>
                <w:kern w:val="0"/>
                <w:sz w:val="18"/>
                <w:szCs w:val="18"/>
              </w:rPr>
              <w:t>支持备份中断时的断点续传，防止网络抖动带来的备份影响</w:t>
            </w:r>
          </w:p>
        </w:tc>
      </w:tr>
      <w:tr w:rsidR="00EA0BAB" w:rsidRPr="00D14838" w14:paraId="14AB4CE0"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BC583F9"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lastRenderedPageBreak/>
              <w:t>1</w:t>
            </w:r>
            <w:r w:rsidRPr="00D14838">
              <w:rPr>
                <w:rFonts w:ascii="等线" w:eastAsia="等线" w:hAnsi="等线" w:cs="宋体"/>
                <w:color w:val="000000"/>
                <w:kern w:val="0"/>
                <w:sz w:val="18"/>
                <w:szCs w:val="18"/>
              </w:rPr>
              <w:t>0.4.11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64DD2B" w14:textId="77777777" w:rsidR="00EA0BAB" w:rsidRPr="00D14838" w:rsidRDefault="009526C1">
            <w:pPr>
              <w:widowControl/>
              <w:jc w:val="center"/>
              <w:rPr>
                <w:rFonts w:eastAsiaTheme="minorHAnsi" w:cs="宋体"/>
                <w:color w:val="000000"/>
                <w:kern w:val="0"/>
                <w:sz w:val="18"/>
                <w:szCs w:val="18"/>
              </w:rPr>
            </w:pPr>
            <w:r w:rsidRPr="00D14838">
              <w:rPr>
                <w:rFonts w:eastAsiaTheme="minorHAnsi" w:cs="宋体" w:hint="eastAsia"/>
                <w:color w:val="000000"/>
                <w:kern w:val="0"/>
                <w:sz w:val="18"/>
                <w:szCs w:val="18"/>
              </w:rPr>
              <w:t>跨区域异地容灾</w:t>
            </w:r>
          </w:p>
        </w:tc>
        <w:tc>
          <w:tcPr>
            <w:tcW w:w="6030" w:type="dxa"/>
            <w:tcBorders>
              <w:top w:val="single" w:sz="4" w:space="0" w:color="auto"/>
              <w:left w:val="nil"/>
              <w:bottom w:val="single" w:sz="4" w:space="0" w:color="auto"/>
              <w:right w:val="single" w:sz="4" w:space="0" w:color="auto"/>
            </w:tcBorders>
            <w:shd w:val="clear" w:color="auto" w:fill="auto"/>
            <w:vAlign w:val="center"/>
          </w:tcPr>
          <w:p w14:paraId="0F85A22D" w14:textId="77777777" w:rsidR="00EA0BAB" w:rsidRPr="00D14838" w:rsidRDefault="009526C1">
            <w:pPr>
              <w:rPr>
                <w:rFonts w:eastAsiaTheme="minorHAnsi" w:cs="宋体"/>
                <w:color w:val="000000"/>
                <w:kern w:val="0"/>
                <w:sz w:val="18"/>
                <w:szCs w:val="18"/>
              </w:rPr>
            </w:pPr>
            <w:r w:rsidRPr="00D14838">
              <w:rPr>
                <w:rFonts w:eastAsiaTheme="minorHAnsi" w:cs="宋体" w:hint="eastAsia"/>
                <w:color w:val="000000"/>
                <w:kern w:val="0"/>
                <w:sz w:val="18"/>
                <w:szCs w:val="18"/>
              </w:rPr>
              <w:t>支持本地备份并可配置自动跨区域异地备份和容灾</w:t>
            </w:r>
          </w:p>
        </w:tc>
      </w:tr>
      <w:tr w:rsidR="00EA0BAB" w:rsidRPr="00D14838" w14:paraId="745AE21F"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AB0ED84"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94A703" w14:textId="77777777" w:rsidR="00EA0BAB" w:rsidRPr="00D14838" w:rsidRDefault="009526C1">
            <w:pPr>
              <w:widowControl/>
              <w:jc w:val="center"/>
              <w:rPr>
                <w:rFonts w:eastAsiaTheme="minorHAnsi" w:cs="宋体"/>
                <w:color w:val="000000"/>
                <w:kern w:val="0"/>
                <w:sz w:val="18"/>
                <w:szCs w:val="18"/>
              </w:rPr>
            </w:pPr>
            <w:r w:rsidRPr="00D14838">
              <w:rPr>
                <w:rFonts w:eastAsiaTheme="minorHAnsi" w:cs="宋体" w:hint="eastAsia"/>
                <w:color w:val="000000"/>
                <w:kern w:val="0"/>
                <w:sz w:val="18"/>
                <w:szCs w:val="18"/>
              </w:rPr>
              <w:t>数据库管理软件</w:t>
            </w:r>
          </w:p>
        </w:tc>
        <w:tc>
          <w:tcPr>
            <w:tcW w:w="6030" w:type="dxa"/>
            <w:tcBorders>
              <w:top w:val="single" w:sz="4" w:space="0" w:color="auto"/>
              <w:left w:val="nil"/>
              <w:bottom w:val="single" w:sz="4" w:space="0" w:color="auto"/>
              <w:right w:val="single" w:sz="4" w:space="0" w:color="auto"/>
            </w:tcBorders>
            <w:shd w:val="clear" w:color="auto" w:fill="auto"/>
            <w:vAlign w:val="center"/>
          </w:tcPr>
          <w:p w14:paraId="21D7F190" w14:textId="77777777" w:rsidR="00EA0BAB" w:rsidRPr="00D14838" w:rsidRDefault="00EA0BAB">
            <w:pPr>
              <w:rPr>
                <w:rFonts w:eastAsiaTheme="minorHAnsi" w:cs="宋体"/>
                <w:color w:val="000000"/>
                <w:kern w:val="0"/>
                <w:sz w:val="18"/>
                <w:szCs w:val="18"/>
              </w:rPr>
            </w:pPr>
          </w:p>
        </w:tc>
      </w:tr>
      <w:tr w:rsidR="00EA0BAB" w:rsidRPr="00D14838" w14:paraId="342F0D4B"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DA1C408"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0.5.1</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EA6204" w14:textId="77777777" w:rsidR="00EA0BAB" w:rsidRPr="00D14838" w:rsidRDefault="009526C1">
            <w:pPr>
              <w:widowControl/>
              <w:jc w:val="center"/>
              <w:rPr>
                <w:rFonts w:eastAsiaTheme="minorHAnsi" w:cs="宋体"/>
                <w:color w:val="000000"/>
                <w:kern w:val="0"/>
                <w:sz w:val="18"/>
                <w:szCs w:val="18"/>
              </w:rPr>
            </w:pPr>
            <w:r w:rsidRPr="00D14838">
              <w:rPr>
                <w:rFonts w:eastAsiaTheme="minorHAnsi" w:cs="宋体" w:hint="eastAsia"/>
                <w:color w:val="000000"/>
                <w:kern w:val="0"/>
                <w:sz w:val="18"/>
                <w:szCs w:val="18"/>
              </w:rPr>
              <w:t>数据源支持</w:t>
            </w:r>
          </w:p>
        </w:tc>
        <w:tc>
          <w:tcPr>
            <w:tcW w:w="6030" w:type="dxa"/>
            <w:tcBorders>
              <w:top w:val="single" w:sz="4" w:space="0" w:color="auto"/>
              <w:left w:val="nil"/>
              <w:bottom w:val="single" w:sz="4" w:space="0" w:color="auto"/>
              <w:right w:val="single" w:sz="4" w:space="0" w:color="auto"/>
            </w:tcBorders>
            <w:shd w:val="clear" w:color="auto" w:fill="auto"/>
            <w:vAlign w:val="center"/>
          </w:tcPr>
          <w:p w14:paraId="37BEF7A4" w14:textId="77777777" w:rsidR="00EA0BAB" w:rsidRPr="00D14838" w:rsidRDefault="009526C1">
            <w:pPr>
              <w:rPr>
                <w:rFonts w:eastAsiaTheme="minorHAnsi" w:cs="宋体"/>
                <w:color w:val="000000"/>
                <w:kern w:val="0"/>
                <w:sz w:val="18"/>
                <w:szCs w:val="18"/>
              </w:rPr>
            </w:pPr>
            <w:r w:rsidRPr="00D14838">
              <w:rPr>
                <w:rFonts w:eastAsiaTheme="minorHAnsi" w:hint="eastAsia"/>
                <w:color w:val="000000"/>
                <w:sz w:val="18"/>
                <w:szCs w:val="18"/>
              </w:rPr>
              <w:t>支持多种数据源类型统一管理，包括MySQL、SQLServer、Oracle、MongoDB。</w:t>
            </w:r>
          </w:p>
        </w:tc>
      </w:tr>
      <w:tr w:rsidR="00EA0BAB" w:rsidRPr="00D14838" w14:paraId="1F86CFA1"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C1DD15D"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0.5.2</w:t>
            </w:r>
          </w:p>
        </w:tc>
        <w:tc>
          <w:tcPr>
            <w:tcW w:w="1559" w:type="dxa"/>
            <w:tcBorders>
              <w:top w:val="single" w:sz="4" w:space="0" w:color="auto"/>
              <w:left w:val="nil"/>
              <w:bottom w:val="single" w:sz="4" w:space="0" w:color="auto"/>
              <w:right w:val="single" w:sz="4" w:space="0" w:color="auto"/>
            </w:tcBorders>
            <w:shd w:val="clear" w:color="auto" w:fill="auto"/>
            <w:vAlign w:val="center"/>
          </w:tcPr>
          <w:p w14:paraId="6EF58B77" w14:textId="77777777" w:rsidR="00EA0BAB" w:rsidRPr="00D14838" w:rsidRDefault="009526C1">
            <w:pPr>
              <w:widowControl/>
              <w:jc w:val="center"/>
              <w:rPr>
                <w:rFonts w:eastAsiaTheme="minorHAnsi" w:cs="宋体"/>
                <w:color w:val="000000"/>
                <w:kern w:val="0"/>
                <w:sz w:val="18"/>
                <w:szCs w:val="18"/>
              </w:rPr>
            </w:pPr>
            <w:r w:rsidRPr="00D14838">
              <w:rPr>
                <w:rFonts w:eastAsiaTheme="minorHAnsi" w:hint="eastAsia"/>
                <w:sz w:val="18"/>
                <w:szCs w:val="18"/>
              </w:rPr>
              <w:t>入口管理</w:t>
            </w:r>
          </w:p>
        </w:tc>
        <w:tc>
          <w:tcPr>
            <w:tcW w:w="6030" w:type="dxa"/>
            <w:tcBorders>
              <w:top w:val="single" w:sz="4" w:space="0" w:color="auto"/>
              <w:left w:val="nil"/>
              <w:bottom w:val="single" w:sz="4" w:space="0" w:color="auto"/>
              <w:right w:val="single" w:sz="4" w:space="0" w:color="auto"/>
            </w:tcBorders>
            <w:shd w:val="clear" w:color="auto" w:fill="auto"/>
            <w:vAlign w:val="center"/>
          </w:tcPr>
          <w:p w14:paraId="5CF4344A" w14:textId="77777777" w:rsidR="00EA0BAB" w:rsidRPr="00D14838" w:rsidRDefault="009526C1">
            <w:pPr>
              <w:rPr>
                <w:rFonts w:eastAsiaTheme="minorHAnsi" w:cs="宋体"/>
                <w:color w:val="000000"/>
                <w:kern w:val="0"/>
                <w:sz w:val="18"/>
                <w:szCs w:val="18"/>
              </w:rPr>
            </w:pPr>
            <w:r w:rsidRPr="00D14838">
              <w:rPr>
                <w:rFonts w:eastAsiaTheme="minorHAnsi" w:hint="eastAsia"/>
                <w:sz w:val="18"/>
                <w:szCs w:val="18"/>
              </w:rPr>
              <w:t>统一人员操作数据库的入口，避免人员接触数据库账号密码直连操作无法控制风险。（避免人员变更后频繁的维护数据库账号密码）</w:t>
            </w:r>
          </w:p>
        </w:tc>
      </w:tr>
      <w:tr w:rsidR="00EA0BAB" w:rsidRPr="00D14838" w14:paraId="25E533A5"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1D817AD"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0.5.3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110690" w14:textId="77777777" w:rsidR="00EA0BAB" w:rsidRPr="00D14838" w:rsidRDefault="009526C1">
            <w:pPr>
              <w:widowControl/>
              <w:jc w:val="center"/>
              <w:rPr>
                <w:rFonts w:eastAsiaTheme="minorHAnsi" w:cs="宋体"/>
                <w:color w:val="000000"/>
                <w:kern w:val="0"/>
                <w:sz w:val="18"/>
                <w:szCs w:val="18"/>
              </w:rPr>
            </w:pPr>
            <w:r w:rsidRPr="00D14838">
              <w:rPr>
                <w:rFonts w:eastAsiaTheme="minorHAnsi" w:hint="eastAsia"/>
                <w:sz w:val="18"/>
                <w:szCs w:val="18"/>
              </w:rPr>
              <w:t>权限管理</w:t>
            </w:r>
          </w:p>
        </w:tc>
        <w:tc>
          <w:tcPr>
            <w:tcW w:w="6030" w:type="dxa"/>
            <w:tcBorders>
              <w:top w:val="single" w:sz="4" w:space="0" w:color="auto"/>
              <w:left w:val="nil"/>
              <w:bottom w:val="single" w:sz="4" w:space="0" w:color="auto"/>
              <w:right w:val="single" w:sz="4" w:space="0" w:color="auto"/>
            </w:tcBorders>
            <w:shd w:val="clear" w:color="auto" w:fill="auto"/>
            <w:vAlign w:val="center"/>
          </w:tcPr>
          <w:p w14:paraId="6A359D6C" w14:textId="77777777" w:rsidR="00EA0BAB" w:rsidRPr="00D14838" w:rsidRDefault="009526C1">
            <w:pPr>
              <w:rPr>
                <w:rFonts w:eastAsiaTheme="minorHAnsi" w:cs="宋体"/>
                <w:color w:val="000000"/>
                <w:kern w:val="0"/>
                <w:sz w:val="18"/>
                <w:szCs w:val="18"/>
              </w:rPr>
            </w:pPr>
            <w:r w:rsidRPr="00D14838">
              <w:rPr>
                <w:rFonts w:eastAsiaTheme="minorHAnsi" w:hint="eastAsia"/>
                <w:sz w:val="18"/>
                <w:szCs w:val="18"/>
              </w:rPr>
              <w:t>支持细粒度权限管理，库、表、字段三种对象粒度，查询、导出、变更三种操作粒度的精细化管理</w:t>
            </w:r>
          </w:p>
        </w:tc>
      </w:tr>
      <w:tr w:rsidR="00EA0BAB" w:rsidRPr="00D14838" w14:paraId="67F69A84"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64FAFAA2"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0.5.4</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6E13D0" w14:textId="77777777" w:rsidR="00EA0BAB" w:rsidRPr="00D14838" w:rsidRDefault="009526C1">
            <w:pPr>
              <w:widowControl/>
              <w:jc w:val="center"/>
              <w:rPr>
                <w:rFonts w:eastAsiaTheme="minorHAnsi" w:cs="宋体"/>
                <w:color w:val="000000"/>
                <w:kern w:val="0"/>
                <w:sz w:val="18"/>
                <w:szCs w:val="18"/>
              </w:rPr>
            </w:pPr>
            <w:r w:rsidRPr="00D14838">
              <w:rPr>
                <w:rFonts w:eastAsiaTheme="minorHAnsi" w:hint="eastAsia"/>
                <w:color w:val="000000"/>
                <w:sz w:val="18"/>
                <w:szCs w:val="18"/>
              </w:rPr>
              <w:t>安全规则</w:t>
            </w:r>
          </w:p>
        </w:tc>
        <w:tc>
          <w:tcPr>
            <w:tcW w:w="6030" w:type="dxa"/>
            <w:tcBorders>
              <w:top w:val="single" w:sz="4" w:space="0" w:color="auto"/>
              <w:left w:val="nil"/>
              <w:bottom w:val="single" w:sz="4" w:space="0" w:color="auto"/>
              <w:right w:val="single" w:sz="4" w:space="0" w:color="auto"/>
            </w:tcBorders>
            <w:shd w:val="clear" w:color="auto" w:fill="auto"/>
            <w:vAlign w:val="center"/>
          </w:tcPr>
          <w:p w14:paraId="18FAC8D0" w14:textId="77777777" w:rsidR="00EA0BAB" w:rsidRPr="00D14838" w:rsidRDefault="009526C1">
            <w:pPr>
              <w:rPr>
                <w:rFonts w:eastAsiaTheme="minorHAnsi" w:cs="宋体"/>
                <w:color w:val="000000"/>
                <w:kern w:val="0"/>
                <w:sz w:val="18"/>
                <w:szCs w:val="18"/>
              </w:rPr>
            </w:pPr>
            <w:r w:rsidRPr="00D14838">
              <w:rPr>
                <w:rFonts w:eastAsiaTheme="minorHAnsi" w:hint="eastAsia"/>
                <w:color w:val="000000"/>
                <w:sz w:val="18"/>
                <w:szCs w:val="18"/>
              </w:rPr>
              <w:t>支持单个实例级别配置不同的安全规则，控制不同的操作走不同的审批流程（兼顾效率与安全）</w:t>
            </w:r>
          </w:p>
        </w:tc>
      </w:tr>
      <w:tr w:rsidR="00EA0BAB" w:rsidRPr="00D14838" w14:paraId="428B2FAC"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7A92BAAD"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0.5.5</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10814C" w14:textId="77777777" w:rsidR="00EA0BAB" w:rsidRPr="00D14838" w:rsidRDefault="009526C1">
            <w:pPr>
              <w:widowControl/>
              <w:jc w:val="center"/>
              <w:rPr>
                <w:rFonts w:eastAsiaTheme="minorHAnsi" w:cs="宋体"/>
                <w:color w:val="000000"/>
                <w:kern w:val="0"/>
                <w:sz w:val="18"/>
                <w:szCs w:val="18"/>
              </w:rPr>
            </w:pPr>
            <w:r w:rsidRPr="00D14838">
              <w:rPr>
                <w:rFonts w:eastAsiaTheme="minorHAnsi" w:cs="宋体" w:hint="eastAsia"/>
                <w:sz w:val="18"/>
                <w:szCs w:val="18"/>
              </w:rPr>
              <w:t>查询设置</w:t>
            </w:r>
          </w:p>
        </w:tc>
        <w:tc>
          <w:tcPr>
            <w:tcW w:w="6030" w:type="dxa"/>
            <w:tcBorders>
              <w:top w:val="single" w:sz="4" w:space="0" w:color="auto"/>
              <w:left w:val="nil"/>
              <w:bottom w:val="single" w:sz="4" w:space="0" w:color="auto"/>
              <w:right w:val="single" w:sz="4" w:space="0" w:color="auto"/>
            </w:tcBorders>
            <w:shd w:val="clear" w:color="auto" w:fill="auto"/>
            <w:vAlign w:val="center"/>
          </w:tcPr>
          <w:p w14:paraId="163D2398" w14:textId="77777777" w:rsidR="00EA0BAB" w:rsidRPr="00D14838" w:rsidRDefault="009526C1">
            <w:pPr>
              <w:rPr>
                <w:rFonts w:eastAsiaTheme="minorHAnsi" w:cs="宋体"/>
                <w:color w:val="000000"/>
                <w:kern w:val="0"/>
                <w:sz w:val="18"/>
                <w:szCs w:val="18"/>
              </w:rPr>
            </w:pPr>
            <w:r w:rsidRPr="00D14838">
              <w:rPr>
                <w:rFonts w:eastAsiaTheme="minorHAnsi" w:cs="宋体" w:hint="eastAsia"/>
                <w:sz w:val="18"/>
                <w:szCs w:val="18"/>
              </w:rPr>
              <w:t>支持单个实例级别设置查询超时时间，避免慢SQL影响数据库性能</w:t>
            </w:r>
            <w:r w:rsidRPr="00D14838">
              <w:rPr>
                <w:rFonts w:eastAsiaTheme="minorHAnsi" w:hint="eastAsia"/>
                <w:sz w:val="18"/>
                <w:szCs w:val="18"/>
              </w:rPr>
              <w:t>（保障数据库性能安全）</w:t>
            </w:r>
          </w:p>
        </w:tc>
      </w:tr>
      <w:tr w:rsidR="00EA0BAB" w:rsidRPr="00D14838" w14:paraId="014587CD"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70B0AED3"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0.5.6</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2FD095" w14:textId="77777777" w:rsidR="00EA0BAB" w:rsidRPr="00D14838" w:rsidRDefault="009526C1">
            <w:pPr>
              <w:widowControl/>
              <w:jc w:val="center"/>
              <w:rPr>
                <w:rFonts w:eastAsiaTheme="minorHAnsi" w:cs="宋体"/>
                <w:color w:val="000000"/>
                <w:kern w:val="0"/>
                <w:sz w:val="18"/>
                <w:szCs w:val="18"/>
              </w:rPr>
            </w:pPr>
            <w:r w:rsidRPr="00D14838">
              <w:rPr>
                <w:rFonts w:eastAsiaTheme="minorHAnsi" w:cs="宋体" w:hint="eastAsia"/>
                <w:sz w:val="18"/>
                <w:szCs w:val="18"/>
              </w:rPr>
              <w:t>全局设置</w:t>
            </w:r>
          </w:p>
        </w:tc>
        <w:tc>
          <w:tcPr>
            <w:tcW w:w="6030" w:type="dxa"/>
            <w:tcBorders>
              <w:top w:val="single" w:sz="4" w:space="0" w:color="auto"/>
              <w:left w:val="nil"/>
              <w:bottom w:val="single" w:sz="4" w:space="0" w:color="auto"/>
              <w:right w:val="single" w:sz="4" w:space="0" w:color="auto"/>
            </w:tcBorders>
            <w:shd w:val="clear" w:color="auto" w:fill="auto"/>
            <w:vAlign w:val="center"/>
          </w:tcPr>
          <w:p w14:paraId="5661CEC0" w14:textId="77777777" w:rsidR="00EA0BAB" w:rsidRPr="00D14838" w:rsidRDefault="009526C1">
            <w:pPr>
              <w:rPr>
                <w:rFonts w:eastAsiaTheme="minorHAnsi" w:cs="宋体"/>
                <w:color w:val="000000"/>
                <w:kern w:val="0"/>
                <w:sz w:val="18"/>
                <w:szCs w:val="18"/>
              </w:rPr>
            </w:pPr>
            <w:r w:rsidRPr="00D14838">
              <w:rPr>
                <w:rFonts w:eastAsiaTheme="minorHAnsi" w:cs="宋体" w:hint="eastAsia"/>
                <w:sz w:val="18"/>
                <w:szCs w:val="18"/>
              </w:rPr>
              <w:t>支持全局设置每个用户每天的查询总次数、查询返回总行数上限，遇到阀值后可具体评估合理性单个调整（保障数据安全</w:t>
            </w:r>
            <w:r w:rsidRPr="00D14838">
              <w:rPr>
                <w:rFonts w:eastAsiaTheme="minorHAnsi" w:cs="宋体"/>
                <w:sz w:val="18"/>
                <w:szCs w:val="18"/>
              </w:rPr>
              <w:t>）</w:t>
            </w:r>
          </w:p>
        </w:tc>
      </w:tr>
      <w:tr w:rsidR="00EA0BAB" w:rsidRPr="00D14838" w14:paraId="0F1D4ADC"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63777419"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0.5.7</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ADDEDD" w14:textId="77777777" w:rsidR="00EA0BAB" w:rsidRPr="00D14838" w:rsidRDefault="009526C1">
            <w:pPr>
              <w:widowControl/>
              <w:jc w:val="center"/>
              <w:rPr>
                <w:rFonts w:eastAsiaTheme="minorHAnsi" w:cs="宋体"/>
                <w:color w:val="000000"/>
                <w:kern w:val="0"/>
                <w:sz w:val="18"/>
                <w:szCs w:val="18"/>
              </w:rPr>
            </w:pPr>
            <w:r w:rsidRPr="00D14838">
              <w:rPr>
                <w:rFonts w:eastAsiaTheme="minorHAnsi" w:hint="eastAsia"/>
                <w:sz w:val="18"/>
                <w:szCs w:val="18"/>
              </w:rPr>
              <w:t>数据变更</w:t>
            </w:r>
          </w:p>
        </w:tc>
        <w:tc>
          <w:tcPr>
            <w:tcW w:w="6030" w:type="dxa"/>
            <w:tcBorders>
              <w:top w:val="single" w:sz="4" w:space="0" w:color="auto"/>
              <w:left w:val="nil"/>
              <w:bottom w:val="single" w:sz="4" w:space="0" w:color="auto"/>
              <w:right w:val="single" w:sz="4" w:space="0" w:color="auto"/>
            </w:tcBorders>
            <w:shd w:val="clear" w:color="auto" w:fill="auto"/>
            <w:vAlign w:val="center"/>
          </w:tcPr>
          <w:p w14:paraId="414BAC49" w14:textId="77777777" w:rsidR="00EA0BAB" w:rsidRPr="00D14838" w:rsidRDefault="009526C1">
            <w:pPr>
              <w:rPr>
                <w:rFonts w:eastAsiaTheme="minorHAnsi" w:cs="宋体"/>
                <w:color w:val="000000"/>
                <w:kern w:val="0"/>
                <w:sz w:val="18"/>
                <w:szCs w:val="18"/>
              </w:rPr>
            </w:pPr>
            <w:r w:rsidRPr="00D14838">
              <w:rPr>
                <w:rFonts w:eastAsiaTheme="minorHAnsi" w:hint="eastAsia"/>
                <w:sz w:val="18"/>
                <w:szCs w:val="18"/>
              </w:rPr>
              <w:t>数据变更可对update、delete的内容在变更前进行insert脚本备份（应对更新不符合预期时可快速回滚恢复）</w:t>
            </w:r>
          </w:p>
        </w:tc>
      </w:tr>
      <w:tr w:rsidR="00EA0BAB" w:rsidRPr="00D14838" w14:paraId="65BF1DE4"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71CD8155"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0.5.8</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E7888C" w14:textId="77777777" w:rsidR="00EA0BAB" w:rsidRPr="00D14838" w:rsidRDefault="009526C1">
            <w:pPr>
              <w:widowControl/>
              <w:jc w:val="center"/>
              <w:rPr>
                <w:rFonts w:eastAsiaTheme="minorHAnsi" w:cs="宋体"/>
                <w:color w:val="000000"/>
                <w:kern w:val="0"/>
                <w:sz w:val="18"/>
                <w:szCs w:val="18"/>
              </w:rPr>
            </w:pPr>
            <w:r w:rsidRPr="00D14838">
              <w:rPr>
                <w:rFonts w:eastAsiaTheme="minorHAnsi" w:hint="eastAsia"/>
                <w:sz w:val="18"/>
                <w:szCs w:val="18"/>
              </w:rPr>
              <w:t>SQL审核</w:t>
            </w:r>
          </w:p>
        </w:tc>
        <w:tc>
          <w:tcPr>
            <w:tcW w:w="6030" w:type="dxa"/>
            <w:tcBorders>
              <w:top w:val="single" w:sz="4" w:space="0" w:color="auto"/>
              <w:left w:val="nil"/>
              <w:bottom w:val="single" w:sz="4" w:space="0" w:color="auto"/>
              <w:right w:val="single" w:sz="4" w:space="0" w:color="auto"/>
            </w:tcBorders>
            <w:shd w:val="clear" w:color="auto" w:fill="auto"/>
            <w:vAlign w:val="center"/>
          </w:tcPr>
          <w:p w14:paraId="146E47A4" w14:textId="77777777" w:rsidR="00EA0BAB" w:rsidRPr="00D14838" w:rsidRDefault="009526C1">
            <w:pPr>
              <w:rPr>
                <w:rFonts w:eastAsiaTheme="minorHAnsi" w:cs="宋体"/>
                <w:color w:val="000000"/>
                <w:kern w:val="0"/>
                <w:sz w:val="18"/>
                <w:szCs w:val="18"/>
              </w:rPr>
            </w:pPr>
            <w:r w:rsidRPr="00D14838">
              <w:rPr>
                <w:rFonts w:eastAsiaTheme="minorHAnsi" w:hint="eastAsia"/>
                <w:sz w:val="18"/>
                <w:szCs w:val="18"/>
              </w:rPr>
              <w:t>代码涉及增删改查的SQL可通过SQL审核进行review，确保没有SQL注入、不合规SQL、无索引SQL发布上线</w:t>
            </w:r>
          </w:p>
        </w:tc>
      </w:tr>
      <w:tr w:rsidR="00EA0BAB" w:rsidRPr="00D14838" w14:paraId="419D7A4D"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6FEAA052"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0.5.9</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156A98" w14:textId="77777777" w:rsidR="00EA0BAB" w:rsidRPr="00D14838" w:rsidRDefault="009526C1">
            <w:pPr>
              <w:widowControl/>
              <w:jc w:val="center"/>
              <w:rPr>
                <w:rFonts w:eastAsiaTheme="minorHAnsi" w:cs="宋体"/>
                <w:color w:val="000000"/>
                <w:kern w:val="0"/>
                <w:sz w:val="18"/>
                <w:szCs w:val="18"/>
              </w:rPr>
            </w:pPr>
            <w:r w:rsidRPr="00D14838">
              <w:rPr>
                <w:rFonts w:eastAsiaTheme="minorHAnsi" w:hint="eastAsia"/>
                <w:sz w:val="18"/>
                <w:szCs w:val="18"/>
              </w:rPr>
              <w:t>审计功能</w:t>
            </w:r>
          </w:p>
        </w:tc>
        <w:tc>
          <w:tcPr>
            <w:tcW w:w="6030" w:type="dxa"/>
            <w:tcBorders>
              <w:top w:val="single" w:sz="4" w:space="0" w:color="auto"/>
              <w:left w:val="nil"/>
              <w:bottom w:val="single" w:sz="4" w:space="0" w:color="auto"/>
              <w:right w:val="single" w:sz="4" w:space="0" w:color="auto"/>
            </w:tcBorders>
            <w:shd w:val="clear" w:color="auto" w:fill="auto"/>
            <w:vAlign w:val="center"/>
          </w:tcPr>
          <w:p w14:paraId="2BA705FD" w14:textId="77777777" w:rsidR="00EA0BAB" w:rsidRPr="00D14838" w:rsidRDefault="009526C1">
            <w:pPr>
              <w:rPr>
                <w:rFonts w:eastAsiaTheme="minorHAnsi" w:cs="宋体"/>
                <w:color w:val="000000"/>
                <w:kern w:val="0"/>
                <w:sz w:val="18"/>
                <w:szCs w:val="18"/>
              </w:rPr>
            </w:pPr>
            <w:r w:rsidRPr="00D14838">
              <w:rPr>
                <w:rFonts w:eastAsiaTheme="minorHAnsi" w:hint="eastAsia"/>
                <w:sz w:val="18"/>
                <w:szCs w:val="18"/>
              </w:rPr>
              <w:t>对用户的登录、登出、SQL操作、表结构变更、表数据变更、导入、导 出等操作及操作是否成功都有详细的记录，可以通过日志审计功能，进行用户操作日志的查询，可详细操作记录</w:t>
            </w:r>
          </w:p>
        </w:tc>
      </w:tr>
      <w:tr w:rsidR="00EA0BAB" w:rsidRPr="00D14838" w14:paraId="6D0B0631"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169A913"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0.5.10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D881438" w14:textId="77777777" w:rsidR="00EA0BAB" w:rsidRPr="00D14838" w:rsidRDefault="009526C1">
            <w:pPr>
              <w:widowControl/>
              <w:jc w:val="center"/>
              <w:rPr>
                <w:rFonts w:eastAsiaTheme="minorHAnsi" w:cs="宋体"/>
                <w:color w:val="000000"/>
                <w:kern w:val="0"/>
                <w:sz w:val="18"/>
                <w:szCs w:val="18"/>
              </w:rPr>
            </w:pPr>
            <w:r w:rsidRPr="00D14838">
              <w:rPr>
                <w:rFonts w:eastAsiaTheme="minorHAnsi" w:hint="eastAsia"/>
                <w:sz w:val="18"/>
                <w:szCs w:val="18"/>
              </w:rPr>
              <w:t>白名单</w:t>
            </w:r>
          </w:p>
        </w:tc>
        <w:tc>
          <w:tcPr>
            <w:tcW w:w="6030" w:type="dxa"/>
            <w:tcBorders>
              <w:top w:val="single" w:sz="4" w:space="0" w:color="auto"/>
              <w:left w:val="nil"/>
              <w:bottom w:val="single" w:sz="4" w:space="0" w:color="auto"/>
              <w:right w:val="single" w:sz="4" w:space="0" w:color="auto"/>
            </w:tcBorders>
            <w:shd w:val="clear" w:color="auto" w:fill="auto"/>
            <w:vAlign w:val="center"/>
          </w:tcPr>
          <w:p w14:paraId="487C8BC6" w14:textId="77777777" w:rsidR="00EA0BAB" w:rsidRPr="00D14838" w:rsidRDefault="009526C1">
            <w:pPr>
              <w:rPr>
                <w:rFonts w:eastAsiaTheme="minorHAnsi" w:cs="宋体"/>
                <w:color w:val="000000"/>
                <w:kern w:val="0"/>
                <w:sz w:val="18"/>
                <w:szCs w:val="18"/>
              </w:rPr>
            </w:pPr>
            <w:r w:rsidRPr="00D14838">
              <w:rPr>
                <w:rFonts w:eastAsiaTheme="minorHAnsi" w:hint="eastAsia"/>
                <w:sz w:val="18"/>
                <w:szCs w:val="18"/>
              </w:rPr>
              <w:t>可以在产品内设置IP白名单，仅允许指定的IP地址或者网络对DMS进行访问</w:t>
            </w:r>
          </w:p>
        </w:tc>
      </w:tr>
      <w:tr w:rsidR="00EA0BAB" w:rsidRPr="00D14838" w14:paraId="7494DC6E" w14:textId="77777777">
        <w:trPr>
          <w:trHeight w:val="4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AF968C8" w14:textId="77777777" w:rsidR="00EA0BAB" w:rsidRPr="00D14838" w:rsidRDefault="009526C1">
            <w:pPr>
              <w:widowControl/>
              <w:jc w:val="center"/>
              <w:rPr>
                <w:rFonts w:ascii="等线" w:eastAsia="等线" w:hAnsi="等线" w:cs="宋体"/>
                <w:color w:val="000000"/>
                <w:kern w:val="0"/>
                <w:sz w:val="18"/>
                <w:szCs w:val="18"/>
              </w:rPr>
            </w:pPr>
            <w:r w:rsidRPr="00D14838">
              <w:rPr>
                <w:rFonts w:ascii="等线" w:eastAsia="等线" w:hAnsi="等线" w:cs="宋体" w:hint="eastAsia"/>
                <w:color w:val="000000"/>
                <w:kern w:val="0"/>
                <w:sz w:val="18"/>
                <w:szCs w:val="18"/>
              </w:rPr>
              <w:t>1</w:t>
            </w:r>
            <w:r w:rsidRPr="00D14838">
              <w:rPr>
                <w:rFonts w:ascii="等线" w:eastAsia="等线" w:hAnsi="等线" w:cs="宋体"/>
                <w:color w:val="000000"/>
                <w:kern w:val="0"/>
                <w:sz w:val="18"/>
                <w:szCs w:val="18"/>
              </w:rPr>
              <w:t>0.5.11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2D35988C" w14:textId="77777777" w:rsidR="00EA0BAB" w:rsidRPr="00D14838" w:rsidRDefault="009526C1">
            <w:pPr>
              <w:widowControl/>
              <w:jc w:val="center"/>
              <w:rPr>
                <w:rFonts w:eastAsiaTheme="minorHAnsi" w:cs="宋体"/>
                <w:color w:val="000000"/>
                <w:kern w:val="0"/>
                <w:sz w:val="18"/>
                <w:szCs w:val="18"/>
              </w:rPr>
            </w:pPr>
            <w:r w:rsidRPr="00D14838">
              <w:rPr>
                <w:rFonts w:eastAsiaTheme="minorHAnsi" w:cs="宋体" w:hint="eastAsia"/>
                <w:kern w:val="0"/>
                <w:sz w:val="18"/>
                <w:szCs w:val="18"/>
              </w:rPr>
              <w:t>可靠性</w:t>
            </w:r>
          </w:p>
        </w:tc>
        <w:tc>
          <w:tcPr>
            <w:tcW w:w="6030" w:type="dxa"/>
            <w:tcBorders>
              <w:top w:val="single" w:sz="4" w:space="0" w:color="auto"/>
              <w:left w:val="nil"/>
              <w:bottom w:val="single" w:sz="4" w:space="0" w:color="auto"/>
              <w:right w:val="single" w:sz="4" w:space="0" w:color="auto"/>
            </w:tcBorders>
            <w:shd w:val="clear" w:color="auto" w:fill="auto"/>
            <w:vAlign w:val="center"/>
          </w:tcPr>
          <w:p w14:paraId="7C2A0F2B" w14:textId="77777777" w:rsidR="00EA0BAB" w:rsidRPr="00D14838" w:rsidRDefault="009526C1">
            <w:pPr>
              <w:rPr>
                <w:rFonts w:eastAsiaTheme="minorHAnsi" w:cs="宋体"/>
                <w:color w:val="000000"/>
                <w:kern w:val="0"/>
                <w:sz w:val="18"/>
                <w:szCs w:val="18"/>
              </w:rPr>
            </w:pPr>
            <w:r w:rsidRPr="00D14838">
              <w:rPr>
                <w:rFonts w:eastAsiaTheme="minorHAnsi" w:cs="宋体" w:hint="eastAsia"/>
                <w:kern w:val="0"/>
                <w:sz w:val="18"/>
                <w:szCs w:val="18"/>
              </w:rPr>
              <w:t>采用冗余架构，无单点故障，支持节点故障时自动切换和恢复。</w:t>
            </w:r>
          </w:p>
        </w:tc>
      </w:tr>
    </w:tbl>
    <w:p w14:paraId="2C6A4E8D" w14:textId="77777777" w:rsidR="00EA0BAB" w:rsidRPr="0008083A" w:rsidRDefault="00EA0BAB"/>
    <w:sectPr w:rsidR="00EA0BAB" w:rsidRPr="0008083A">
      <w:headerReference w:type="default" r:id="rId8"/>
      <w:footerReference w:type="default" r:id="rId9"/>
      <w:pgSz w:w="11906" w:h="16838"/>
      <w:pgMar w:top="1440" w:right="1797" w:bottom="1440" w:left="1797"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1BEB" w14:textId="77777777" w:rsidR="007C2B26" w:rsidRDefault="007C2B26">
      <w:r>
        <w:separator/>
      </w:r>
    </w:p>
  </w:endnote>
  <w:endnote w:type="continuationSeparator" w:id="0">
    <w:p w14:paraId="76DCE4DF" w14:textId="77777777" w:rsidR="007C2B26" w:rsidRDefault="007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PingFang SC">
    <w:altName w:val="微软雅黑"/>
    <w:charset w:val="86"/>
    <w:family w:val="swiss"/>
    <w:pitch w:val="variable"/>
    <w:sig w:usb0="A00002FF" w:usb1="7ACFFDFB" w:usb2="00000017"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551203"/>
      <w:docPartObj>
        <w:docPartGallery w:val="AutoText"/>
      </w:docPartObj>
    </w:sdtPr>
    <w:sdtContent>
      <w:p w14:paraId="6E4F6482" w14:textId="77777777" w:rsidR="00EE21CF" w:rsidRDefault="00EE21CF">
        <w:pPr>
          <w:pStyle w:val="af1"/>
          <w:jc w:val="center"/>
        </w:pPr>
        <w:r>
          <w:fldChar w:fldCharType="begin"/>
        </w:r>
        <w:r>
          <w:instrText>PAGE   \* MERGEFORMAT</w:instrText>
        </w:r>
        <w:r>
          <w:fldChar w:fldCharType="separate"/>
        </w:r>
        <w:r>
          <w:rPr>
            <w:lang w:val="zh-CN"/>
          </w:rPr>
          <w:t>2</w:t>
        </w:r>
        <w:r>
          <w:fldChar w:fldCharType="end"/>
        </w:r>
      </w:p>
    </w:sdtContent>
  </w:sdt>
  <w:p w14:paraId="76CFCFBA" w14:textId="77777777" w:rsidR="00EE21CF" w:rsidRDefault="00EE21C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AF01" w14:textId="77777777" w:rsidR="007C2B26" w:rsidRDefault="007C2B26">
      <w:r>
        <w:separator/>
      </w:r>
    </w:p>
  </w:footnote>
  <w:footnote w:type="continuationSeparator" w:id="0">
    <w:p w14:paraId="4DB7B81C" w14:textId="77777777" w:rsidR="007C2B26" w:rsidRDefault="007C2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D063" w14:textId="77777777" w:rsidR="00EE21CF" w:rsidRDefault="00EE21CF">
    <w:pPr>
      <w:pStyle w:val="af3"/>
      <w:jc w:val="left"/>
    </w:pPr>
    <w:bookmarkStart w:id="3" w:name="_Hlk115084955"/>
    <w:bookmarkStart w:id="4" w:name="_Hlk115084956"/>
    <w:r>
      <w:rPr>
        <w:rFonts w:ascii="宋体" w:hAnsi="宋体" w:cs="宋体"/>
        <w:noProof/>
        <w:sz w:val="24"/>
        <w:szCs w:val="24"/>
      </w:rPr>
      <w:drawing>
        <wp:inline distT="0" distB="0" distL="114300" distR="114300" wp14:anchorId="1D6EC353" wp14:editId="3D480113">
          <wp:extent cx="467995" cy="330835"/>
          <wp:effectExtent l="0" t="0" r="8255" b="0"/>
          <wp:docPr id="1" name="图片 2" descr="5ACU(SNQPKKMAR084G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5ACU(SNQPKKMAR084GL_~$0"/>
                  <pic:cNvPicPr>
                    <a:picLocks noChangeAspect="1"/>
                  </pic:cNvPicPr>
                </pic:nvPicPr>
                <pic:blipFill>
                  <a:blip r:embed="rId1"/>
                  <a:stretch>
                    <a:fillRect/>
                  </a:stretch>
                </pic:blipFill>
                <pic:spPr>
                  <a:xfrm>
                    <a:off x="0" y="0"/>
                    <a:ext cx="481634" cy="340809"/>
                  </a:xfrm>
                  <a:prstGeom prst="rect">
                    <a:avLst/>
                  </a:prstGeom>
                  <a:noFill/>
                  <a:ln>
                    <a:noFill/>
                  </a:ln>
                </pic:spPr>
              </pic:pic>
            </a:graphicData>
          </a:graphic>
        </wp:inline>
      </w:drawing>
    </w:r>
    <w:r>
      <w:rPr>
        <w:rFonts w:ascii="黑体" w:eastAsia="黑体" w:hAnsi="黑体" w:cs="宋体" w:hint="eastAsia"/>
        <w:b/>
        <w:bCs/>
        <w:color w:val="4472C4"/>
        <w:sz w:val="30"/>
        <w:szCs w:val="30"/>
      </w:rPr>
      <w:t xml:space="preserve"> </w:t>
    </w:r>
    <w:r>
      <w:rPr>
        <w:rFonts w:ascii="黑体" w:eastAsia="黑体" w:hAnsi="黑体" w:cs="宋体"/>
        <w:b/>
        <w:bCs/>
        <w:color w:val="4472C4"/>
        <w:sz w:val="30"/>
        <w:szCs w:val="30"/>
      </w:rPr>
      <w:t xml:space="preserve">              </w:t>
    </w:r>
    <w:r>
      <w:rPr>
        <w:rFonts w:ascii="黑体" w:eastAsia="黑体" w:hAnsi="黑体" w:cs="宋体" w:hint="eastAsia"/>
        <w:b/>
        <w:bCs/>
        <w:color w:val="4472C4"/>
        <w:sz w:val="30"/>
        <w:szCs w:val="30"/>
      </w:rPr>
      <w:t>承德露露股份公司</w:t>
    </w:r>
    <w:bookmarkEnd w:id="3"/>
    <w:bookmarkEnd w:id="4"/>
  </w:p>
  <w:p w14:paraId="123D0C7B" w14:textId="77777777" w:rsidR="00EE21CF" w:rsidRDefault="00EE21CF">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F0CD9"/>
    <w:multiLevelType w:val="multilevel"/>
    <w:tmpl w:val="707F0CD9"/>
    <w:lvl w:ilvl="0">
      <w:start w:val="1"/>
      <w:numFmt w:val="lowerLetter"/>
      <w:lvlText w:val="%1)"/>
      <w:lvlJc w:val="left"/>
      <w:pPr>
        <w:tabs>
          <w:tab w:val="left" w:pos="420"/>
        </w:tabs>
        <w:ind w:left="420" w:hanging="420"/>
      </w:pPr>
      <w:rPr>
        <w:rFonts w:hint="default"/>
        <w:b/>
        <w:i w:val="0"/>
        <w:sz w:val="24"/>
        <w:szCs w:val="24"/>
      </w:rPr>
    </w:lvl>
    <w:lvl w:ilvl="1">
      <w:start w:val="1"/>
      <w:numFmt w:val="decimal"/>
      <w:lvlText w:val="4.%2"/>
      <w:lvlJc w:val="left"/>
      <w:pPr>
        <w:tabs>
          <w:tab w:val="left" w:pos="567"/>
        </w:tabs>
        <w:ind w:left="567" w:hanging="567"/>
      </w:pPr>
      <w:rPr>
        <w:rFonts w:ascii="Arial" w:hAnsi="Arial" w:hint="default"/>
        <w:b w:val="0"/>
        <w:i w:val="0"/>
        <w:sz w:val="24"/>
        <w:szCs w:val="24"/>
      </w:rPr>
    </w:lvl>
    <w:lvl w:ilvl="2">
      <w:start w:val="1"/>
      <w:numFmt w:val="decimal"/>
      <w:lvlText w:val="3.%3"/>
      <w:lvlJc w:val="left"/>
      <w:pPr>
        <w:tabs>
          <w:tab w:val="left" w:pos="567"/>
        </w:tabs>
        <w:ind w:left="567" w:hanging="567"/>
      </w:pPr>
      <w:rPr>
        <w:rFonts w:ascii="Arial" w:hAnsi="Arial" w:hint="default"/>
        <w:b w:val="0"/>
        <w:i w:val="0"/>
        <w:sz w:val="24"/>
        <w:szCs w:val="24"/>
      </w:rPr>
    </w:lvl>
    <w:lvl w:ilvl="3">
      <w:start w:val="1"/>
      <w:numFmt w:val="decimal"/>
      <w:lvlText w:val="3.%4"/>
      <w:lvlJc w:val="left"/>
      <w:pPr>
        <w:tabs>
          <w:tab w:val="left" w:pos="567"/>
        </w:tabs>
        <w:ind w:left="567" w:hanging="567"/>
      </w:pPr>
      <w:rPr>
        <w:rFonts w:ascii="Arial" w:hAnsi="Arial" w:hint="default"/>
        <w:b w:val="0"/>
        <w:i w:val="0"/>
        <w:sz w:val="24"/>
        <w:szCs w:val="24"/>
      </w:rPr>
    </w:lvl>
    <w:lvl w:ilvl="4">
      <w:start w:val="1"/>
      <w:numFmt w:val="decimal"/>
      <w:pStyle w:val="3"/>
      <w:lvlText w:val="1.%5"/>
      <w:lvlJc w:val="left"/>
      <w:pPr>
        <w:tabs>
          <w:tab w:val="left" w:pos="567"/>
        </w:tabs>
        <w:ind w:left="567" w:hanging="567"/>
      </w:pPr>
      <w:rPr>
        <w:rFonts w:ascii="Times New Roman" w:hAnsi="Times New Roman" w:cs="Times New Roman" w:hint="default"/>
        <w:b w:val="0"/>
        <w:i w:val="0"/>
        <w:sz w:val="24"/>
        <w:szCs w:val="24"/>
      </w:rPr>
    </w:lvl>
    <w:lvl w:ilvl="5">
      <w:start w:val="1"/>
      <w:numFmt w:val="decimal"/>
      <w:lvlText w:val="（%6）"/>
      <w:lvlJc w:val="left"/>
      <w:pPr>
        <w:ind w:left="2820" w:hanging="720"/>
      </w:pPr>
      <w:rPr>
        <w:rFonts w:hint="default"/>
      </w:rPr>
    </w:lvl>
    <w:lvl w:ilvl="6">
      <w:start w:val="1"/>
      <w:numFmt w:val="japaneseCounting"/>
      <w:lvlText w:val="%7、"/>
      <w:lvlJc w:val="left"/>
      <w:pPr>
        <w:ind w:left="3360" w:hanging="840"/>
      </w:pPr>
      <w:rPr>
        <w:rFonts w:hint="default"/>
      </w:r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808933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02"/>
    <w:rsid w:val="A76DDE74"/>
    <w:rsid w:val="EE8F26C6"/>
    <w:rsid w:val="FFFF77D9"/>
    <w:rsid w:val="00022C37"/>
    <w:rsid w:val="00066BA8"/>
    <w:rsid w:val="0008083A"/>
    <w:rsid w:val="000A2CD0"/>
    <w:rsid w:val="00125C89"/>
    <w:rsid w:val="001535E9"/>
    <w:rsid w:val="00166B41"/>
    <w:rsid w:val="00185296"/>
    <w:rsid w:val="001B030C"/>
    <w:rsid w:val="001B5BEB"/>
    <w:rsid w:val="001B653E"/>
    <w:rsid w:val="001B725A"/>
    <w:rsid w:val="001C51F6"/>
    <w:rsid w:val="00231F1F"/>
    <w:rsid w:val="002404D1"/>
    <w:rsid w:val="002420F1"/>
    <w:rsid w:val="0025079E"/>
    <w:rsid w:val="00252981"/>
    <w:rsid w:val="002A73DB"/>
    <w:rsid w:val="002C35C7"/>
    <w:rsid w:val="002F5606"/>
    <w:rsid w:val="003406D2"/>
    <w:rsid w:val="00354DEB"/>
    <w:rsid w:val="00377C21"/>
    <w:rsid w:val="003C1818"/>
    <w:rsid w:val="003C3B04"/>
    <w:rsid w:val="003D56E2"/>
    <w:rsid w:val="00467D12"/>
    <w:rsid w:val="004A40BE"/>
    <w:rsid w:val="004D5252"/>
    <w:rsid w:val="004D5A78"/>
    <w:rsid w:val="00544069"/>
    <w:rsid w:val="0059411D"/>
    <w:rsid w:val="005A242C"/>
    <w:rsid w:val="005A29B8"/>
    <w:rsid w:val="005C7966"/>
    <w:rsid w:val="005E680E"/>
    <w:rsid w:val="005F1F93"/>
    <w:rsid w:val="00606D48"/>
    <w:rsid w:val="00623C0F"/>
    <w:rsid w:val="0067525F"/>
    <w:rsid w:val="00696285"/>
    <w:rsid w:val="0069719E"/>
    <w:rsid w:val="006A0BFF"/>
    <w:rsid w:val="006E5112"/>
    <w:rsid w:val="00776DD3"/>
    <w:rsid w:val="007B3A4C"/>
    <w:rsid w:val="007C2B26"/>
    <w:rsid w:val="007D293E"/>
    <w:rsid w:val="007E6402"/>
    <w:rsid w:val="007F0D23"/>
    <w:rsid w:val="007F5445"/>
    <w:rsid w:val="00802761"/>
    <w:rsid w:val="008114A5"/>
    <w:rsid w:val="00880354"/>
    <w:rsid w:val="00890048"/>
    <w:rsid w:val="008B235A"/>
    <w:rsid w:val="009526C1"/>
    <w:rsid w:val="00960F95"/>
    <w:rsid w:val="009827F2"/>
    <w:rsid w:val="00A4798C"/>
    <w:rsid w:val="00A717EE"/>
    <w:rsid w:val="00A918D1"/>
    <w:rsid w:val="00B20DDF"/>
    <w:rsid w:val="00B22769"/>
    <w:rsid w:val="00B37FB4"/>
    <w:rsid w:val="00B4328C"/>
    <w:rsid w:val="00B7576C"/>
    <w:rsid w:val="00BA011D"/>
    <w:rsid w:val="00BA4E0E"/>
    <w:rsid w:val="00BB0294"/>
    <w:rsid w:val="00C21DA8"/>
    <w:rsid w:val="00C563CF"/>
    <w:rsid w:val="00CE11B3"/>
    <w:rsid w:val="00D019D6"/>
    <w:rsid w:val="00D14838"/>
    <w:rsid w:val="00D510C7"/>
    <w:rsid w:val="00DE0B6D"/>
    <w:rsid w:val="00DE4E61"/>
    <w:rsid w:val="00E62EFA"/>
    <w:rsid w:val="00E74BB7"/>
    <w:rsid w:val="00E85988"/>
    <w:rsid w:val="00EA0BAB"/>
    <w:rsid w:val="00ED0B87"/>
    <w:rsid w:val="00EE21CF"/>
    <w:rsid w:val="00F07FF7"/>
    <w:rsid w:val="00F22F69"/>
    <w:rsid w:val="00F34F30"/>
    <w:rsid w:val="00F71ADB"/>
    <w:rsid w:val="00F74997"/>
    <w:rsid w:val="00F97C79"/>
    <w:rsid w:val="00FD467E"/>
    <w:rsid w:val="00FD575C"/>
    <w:rsid w:val="00FF3DF2"/>
    <w:rsid w:val="3DF3D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27C4E2"/>
  <w15:docId w15:val="{F76D2454-5A43-4A89-8D5A-F14FB3CB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1"/>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semiHidden/>
    <w:unhideWhenUsed/>
    <w:qFormat/>
    <w:pPr>
      <w:ind w:firstLine="420"/>
    </w:pPr>
    <w:rPr>
      <w:rFonts w:ascii="Times New Roman" w:eastAsia="宋体" w:hAnsi="Times New Roman" w:cs="Times New Roman"/>
      <w:szCs w:val="24"/>
    </w:rPr>
  </w:style>
  <w:style w:type="paragraph" w:styleId="a5">
    <w:name w:val="annotation text"/>
    <w:basedOn w:val="a"/>
    <w:link w:val="a6"/>
    <w:uiPriority w:val="99"/>
    <w:semiHidden/>
    <w:unhideWhenUsed/>
    <w:pPr>
      <w:jc w:val="left"/>
    </w:pPr>
    <w:rPr>
      <w:szCs w:val="24"/>
    </w:rPr>
  </w:style>
  <w:style w:type="paragraph" w:styleId="a7">
    <w:name w:val="Body Text"/>
    <w:basedOn w:val="a"/>
    <w:link w:val="a8"/>
    <w:unhideWhenUsed/>
    <w:qFormat/>
    <w:pPr>
      <w:spacing w:after="120"/>
    </w:pPr>
    <w:rPr>
      <w:rFonts w:ascii="Times New Roman" w:eastAsia="宋体" w:hAnsi="Times New Roman" w:cs="Times New Roman"/>
      <w:szCs w:val="20"/>
    </w:rPr>
  </w:style>
  <w:style w:type="paragraph" w:styleId="a9">
    <w:name w:val="Body Text Indent"/>
    <w:basedOn w:val="a"/>
    <w:link w:val="aa"/>
    <w:uiPriority w:val="99"/>
    <w:semiHidden/>
    <w:unhideWhenUsed/>
    <w:pPr>
      <w:spacing w:after="120"/>
      <w:ind w:leftChars="200" w:left="420"/>
    </w:pPr>
  </w:style>
  <w:style w:type="paragraph" w:styleId="TOC3">
    <w:name w:val="toc 3"/>
    <w:basedOn w:val="a"/>
    <w:next w:val="a"/>
    <w:uiPriority w:val="39"/>
    <w:unhideWhenUsed/>
    <w:qFormat/>
    <w:pPr>
      <w:ind w:leftChars="400" w:left="840"/>
    </w:pPr>
  </w:style>
  <w:style w:type="paragraph" w:styleId="ab">
    <w:name w:val="Plain Text"/>
    <w:basedOn w:val="a"/>
    <w:link w:val="ac"/>
    <w:qFormat/>
    <w:rPr>
      <w:rFonts w:ascii="宋体" w:eastAsia="宋体" w:hAnsi="Courier New" w:cs="Times New Roman"/>
      <w:szCs w:val="21"/>
    </w:rPr>
  </w:style>
  <w:style w:type="paragraph" w:styleId="ad">
    <w:name w:val="Date"/>
    <w:basedOn w:val="a"/>
    <w:next w:val="a"/>
    <w:link w:val="ae"/>
    <w:uiPriority w:val="99"/>
    <w:semiHidden/>
    <w:unhideWhenUsed/>
    <w:pPr>
      <w:ind w:leftChars="2500" w:left="100"/>
    </w:pPr>
  </w:style>
  <w:style w:type="paragraph" w:styleId="af">
    <w:name w:val="Balloon Text"/>
    <w:basedOn w:val="a"/>
    <w:link w:val="af0"/>
    <w:uiPriority w:val="99"/>
    <w:semiHidden/>
    <w:unhideWhenUsed/>
    <w:rPr>
      <w:sz w:val="18"/>
      <w:szCs w:val="18"/>
    </w:rPr>
  </w:style>
  <w:style w:type="paragraph" w:styleId="af1">
    <w:name w:val="footer"/>
    <w:basedOn w:val="a"/>
    <w:link w:val="af2"/>
    <w:uiPriority w:val="99"/>
    <w:unhideWhenUsed/>
    <w:pPr>
      <w:tabs>
        <w:tab w:val="center" w:pos="4153"/>
        <w:tab w:val="right" w:pos="8306"/>
      </w:tabs>
      <w:snapToGrid w:val="0"/>
      <w:jc w:val="left"/>
    </w:pPr>
    <w:rPr>
      <w:sz w:val="18"/>
      <w:szCs w:val="18"/>
    </w:rPr>
  </w:style>
  <w:style w:type="paragraph" w:styleId="af3">
    <w:name w:val="header"/>
    <w:basedOn w:val="a"/>
    <w:link w:val="af4"/>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2">
    <w:name w:val="toc 2"/>
    <w:basedOn w:val="a"/>
    <w:next w:val="a"/>
    <w:uiPriority w:val="39"/>
    <w:unhideWhenUsed/>
    <w:pPr>
      <w:ind w:leftChars="200" w:left="420"/>
    </w:pPr>
  </w:style>
  <w:style w:type="paragraph" w:styleId="af5">
    <w:name w:val="annotation subject"/>
    <w:basedOn w:val="a5"/>
    <w:next w:val="a5"/>
    <w:link w:val="af6"/>
    <w:uiPriority w:val="99"/>
    <w:semiHidden/>
    <w:unhideWhenUsed/>
    <w:rPr>
      <w:b/>
      <w:bCs/>
    </w:rPr>
  </w:style>
  <w:style w:type="table" w:styleId="af7">
    <w:name w:val="Table Grid"/>
    <w:basedOn w:val="a1"/>
    <w:uiPriority w:val="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qFormat/>
    <w:rPr>
      <w:color w:val="954F72" w:themeColor="followedHyperlink"/>
      <w:u w:val="single"/>
    </w:rPr>
  </w:style>
  <w:style w:type="character" w:styleId="af9">
    <w:name w:val="Hyperlink"/>
    <w:basedOn w:val="a0"/>
    <w:uiPriority w:val="99"/>
    <w:qFormat/>
    <w:rPr>
      <w:color w:val="0000FF"/>
      <w:u w:val="single"/>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1">
    <w:name w:val="标题 3 字符"/>
    <w:basedOn w:val="a0"/>
    <w:link w:val="30"/>
    <w:uiPriority w:val="9"/>
    <w:rPr>
      <w:b/>
      <w:bCs/>
      <w:sz w:val="32"/>
      <w:szCs w:val="32"/>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 w:type="character" w:customStyle="1" w:styleId="50">
    <w:name w:val="标题 5 字符"/>
    <w:basedOn w:val="a0"/>
    <w:link w:val="5"/>
    <w:uiPriority w:val="9"/>
    <w:rPr>
      <w:b/>
      <w:bCs/>
      <w:sz w:val="28"/>
      <w:szCs w:val="28"/>
    </w:rPr>
  </w:style>
  <w:style w:type="character" w:customStyle="1" w:styleId="af4">
    <w:name w:val="页眉 字符"/>
    <w:basedOn w:val="a0"/>
    <w:link w:val="af3"/>
    <w:uiPriority w:val="99"/>
    <w:qFormat/>
    <w:rPr>
      <w:sz w:val="18"/>
      <w:szCs w:val="18"/>
    </w:rPr>
  </w:style>
  <w:style w:type="character" w:customStyle="1" w:styleId="af2">
    <w:name w:val="页脚 字符"/>
    <w:basedOn w:val="a0"/>
    <w:link w:val="af1"/>
    <w:uiPriority w:val="99"/>
    <w:rPr>
      <w:sz w:val="18"/>
      <w:szCs w:val="18"/>
    </w:rPr>
  </w:style>
  <w:style w:type="paragraph" w:styleId="afa">
    <w:name w:val="List Paragraph"/>
    <w:basedOn w:val="a"/>
    <w:link w:val="afb"/>
    <w:uiPriority w:val="34"/>
    <w:qFormat/>
    <w:pPr>
      <w:ind w:firstLineChars="200" w:firstLine="420"/>
    </w:pPr>
  </w:style>
  <w:style w:type="character" w:customStyle="1" w:styleId="afb">
    <w:name w:val="列表段落 字符"/>
    <w:link w:val="afa"/>
    <w:uiPriority w:val="34"/>
    <w:qFormat/>
    <w:locked/>
    <w:rPr>
      <w:szCs w:val="22"/>
    </w:rPr>
  </w:style>
  <w:style w:type="character" w:customStyle="1" w:styleId="af0">
    <w:name w:val="批注框文本 字符"/>
    <w:basedOn w:val="a0"/>
    <w:link w:val="af"/>
    <w:uiPriority w:val="99"/>
    <w:semiHidden/>
    <w:rPr>
      <w:sz w:val="18"/>
      <w:szCs w:val="18"/>
    </w:rPr>
  </w:style>
  <w:style w:type="character" w:customStyle="1" w:styleId="ae">
    <w:name w:val="日期 字符"/>
    <w:basedOn w:val="a0"/>
    <w:link w:val="ad"/>
    <w:uiPriority w:val="99"/>
    <w:semiHidden/>
    <w:rPr>
      <w:szCs w:val="2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3Char">
    <w:name w:val="样式3 Char"/>
    <w:link w:val="3"/>
    <w:qFormat/>
    <w:rPr>
      <w:rFonts w:ascii="Arial" w:eastAsia="宋体" w:hAnsi="Arial" w:cs="Times New Roman"/>
      <w:sz w:val="24"/>
    </w:rPr>
  </w:style>
  <w:style w:type="paragraph" w:customStyle="1" w:styleId="3">
    <w:name w:val="样式3"/>
    <w:basedOn w:val="a"/>
    <w:link w:val="3Char"/>
    <w:qFormat/>
    <w:pPr>
      <w:numPr>
        <w:ilvl w:val="4"/>
        <w:numId w:val="1"/>
      </w:numPr>
      <w:adjustRightInd w:val="0"/>
      <w:snapToGrid w:val="0"/>
      <w:spacing w:line="360" w:lineRule="auto"/>
    </w:pPr>
    <w:rPr>
      <w:rFonts w:ascii="Arial" w:eastAsia="宋体" w:hAnsi="Arial" w:cs="Times New Roman"/>
      <w:sz w:val="24"/>
      <w:szCs w:val="24"/>
    </w:rPr>
  </w:style>
  <w:style w:type="character" w:customStyle="1" w:styleId="ac">
    <w:name w:val="纯文本 字符"/>
    <w:basedOn w:val="a0"/>
    <w:link w:val="ab"/>
    <w:qFormat/>
    <w:rPr>
      <w:rFonts w:ascii="宋体" w:eastAsia="宋体" w:hAnsi="Courier New" w:cs="Times New Roman"/>
      <w:szCs w:val="21"/>
    </w:rPr>
  </w:style>
  <w:style w:type="character" w:customStyle="1" w:styleId="a8">
    <w:name w:val="正文文本 字符"/>
    <w:basedOn w:val="a0"/>
    <w:link w:val="a7"/>
    <w:rPr>
      <w:rFonts w:ascii="Times New Roman" w:eastAsia="宋体" w:hAnsi="Times New Roman" w:cs="Times New Roman"/>
      <w:szCs w:val="20"/>
    </w:rPr>
  </w:style>
  <w:style w:type="character" w:customStyle="1" w:styleId="a4">
    <w:name w:val="正文缩进 字符"/>
    <w:link w:val="a3"/>
    <w:semiHidden/>
    <w:qFormat/>
    <w:locked/>
    <w:rPr>
      <w:rFonts w:ascii="Times New Roman" w:eastAsia="宋体" w:hAnsi="Times New Roman" w:cs="Times New Roman"/>
    </w:rPr>
  </w:style>
  <w:style w:type="table" w:customStyle="1" w:styleId="51">
    <w:name w:val="无格式表格 51"/>
    <w:basedOn w:val="a1"/>
    <w:uiPriority w:val="45"/>
    <w:rPr>
      <w:szCs w:val="22"/>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无格式表格 41"/>
    <w:basedOn w:val="a1"/>
    <w:uiPriority w:val="44"/>
    <w:rPr>
      <w:szCs w:val="22"/>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无格式表格 31"/>
    <w:basedOn w:val="a1"/>
    <w:uiPriority w:val="43"/>
    <w:qFormat/>
    <w:rPr>
      <w:szCs w:val="22"/>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
    <w:name w:val="无格式表格 21"/>
    <w:basedOn w:val="a1"/>
    <w:uiPriority w:val="42"/>
    <w:rPr>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0">
    <w:name w:val="无格式表格 11"/>
    <w:basedOn w:val="a1"/>
    <w:uiPriority w:val="41"/>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网格型浅色1"/>
    <w:basedOn w:val="a1"/>
    <w:uiPriority w:val="40"/>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a">
    <w:name w:val="正文文本缩进 字符"/>
    <w:basedOn w:val="a0"/>
    <w:link w:val="a9"/>
    <w:uiPriority w:val="99"/>
    <w:semiHidden/>
    <w:rPr>
      <w:szCs w:val="22"/>
    </w:rPr>
  </w:style>
  <w:style w:type="paragraph" w:styleId="afc">
    <w:name w:val="No Spacing"/>
    <w:uiPriority w:val="5"/>
    <w:qFormat/>
    <w:pPr>
      <w:widowControl w:val="0"/>
      <w:spacing w:line="300" w:lineRule="auto"/>
    </w:pPr>
    <w:rPr>
      <w:rFonts w:ascii="宋体" w:eastAsia="宋体" w:hAnsi="Times New Roman" w:cs="Times New Roman"/>
      <w:kern w:val="2"/>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6">
    <w:name w:val="批注文字 字符"/>
    <w:basedOn w:val="a0"/>
    <w:link w:val="a5"/>
    <w:uiPriority w:val="99"/>
    <w:semiHidden/>
  </w:style>
  <w:style w:type="character" w:customStyle="1" w:styleId="13">
    <w:name w:val="批注文字 字符1"/>
    <w:basedOn w:val="a0"/>
    <w:uiPriority w:val="99"/>
    <w:semiHidden/>
    <w:rPr>
      <w:szCs w:val="22"/>
    </w:rPr>
  </w:style>
  <w:style w:type="character" w:customStyle="1" w:styleId="af6">
    <w:name w:val="批注主题 字符"/>
    <w:basedOn w:val="a6"/>
    <w:link w:val="af5"/>
    <w:uiPriority w:val="99"/>
    <w:semiHidden/>
    <w:rPr>
      <w:b/>
      <w:bCs/>
    </w:rPr>
  </w:style>
  <w:style w:type="character" w:customStyle="1" w:styleId="14">
    <w:name w:val="批注主题 字符1"/>
    <w:basedOn w:val="13"/>
    <w:uiPriority w:val="99"/>
    <w:semiHidden/>
    <w:rPr>
      <w:b/>
      <w:bCs/>
      <w:szCs w:val="22"/>
    </w:rPr>
  </w:style>
  <w:style w:type="paragraph" w:customStyle="1" w:styleId="15">
    <w:name w:val="修订1"/>
    <w:hidden/>
    <w:uiPriority w:val="99"/>
    <w:semiHidden/>
    <w:rPr>
      <w:kern w:val="2"/>
      <w:sz w:val="21"/>
      <w:szCs w:val="22"/>
    </w:rPr>
  </w:style>
  <w:style w:type="paragraph" w:styleId="afd">
    <w:name w:val="Revision"/>
    <w:hidden/>
    <w:uiPriority w:val="99"/>
    <w:semiHidden/>
    <w:rsid w:val="007F54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12</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 Hannick</dc:creator>
  <cp:lastModifiedBy>chenqiang</cp:lastModifiedBy>
  <cp:revision>32</cp:revision>
  <cp:lastPrinted>2022-12-16T06:37:00Z</cp:lastPrinted>
  <dcterms:created xsi:type="dcterms:W3CDTF">2022-12-14T16:55:00Z</dcterms:created>
  <dcterms:modified xsi:type="dcterms:W3CDTF">2022-12-17T05:19:00Z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